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2F6A" w14:textId="7A2FE307" w:rsidR="0062171A" w:rsidRDefault="0062171A" w:rsidP="0062171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Quarterly Project Progress Report </w:t>
      </w:r>
      <w:r w:rsidRPr="00562CAD">
        <w:rPr>
          <w:rFonts w:ascii="Arial" w:hAnsi="Arial" w:cs="Arial"/>
          <w:b/>
          <w:sz w:val="24"/>
        </w:rPr>
        <w:t xml:space="preserve">– </w:t>
      </w:r>
      <w:r w:rsidR="00EF094C">
        <w:rPr>
          <w:rFonts w:ascii="Arial" w:hAnsi="Arial" w:cs="Arial"/>
          <w:b/>
          <w:sz w:val="24"/>
        </w:rPr>
        <w:t>Specialist Upskilling</w:t>
      </w:r>
      <w:r w:rsidRPr="00562CAD">
        <w:rPr>
          <w:rFonts w:ascii="Arial" w:hAnsi="Arial" w:cs="Arial"/>
          <w:b/>
          <w:sz w:val="24"/>
        </w:rPr>
        <w:t xml:space="preserve"> Fund</w:t>
      </w:r>
    </w:p>
    <w:p w14:paraId="7A3373B8" w14:textId="47C57CD7" w:rsidR="0062171A" w:rsidRDefault="0062171A" w:rsidP="0061366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Quarterly Project Progress Report should be completed by </w:t>
      </w:r>
      <w:r w:rsidR="0073706C">
        <w:rPr>
          <w:rFonts w:ascii="Arial" w:hAnsi="Arial" w:cs="Arial"/>
          <w:bCs/>
          <w:sz w:val="20"/>
          <w:szCs w:val="20"/>
        </w:rPr>
        <w:t xml:space="preserve">the Provider </w:t>
      </w:r>
      <w:r w:rsidR="00AF5412">
        <w:rPr>
          <w:rFonts w:ascii="Arial" w:hAnsi="Arial" w:cs="Arial"/>
          <w:bCs/>
          <w:sz w:val="20"/>
          <w:szCs w:val="20"/>
        </w:rPr>
        <w:t xml:space="preserve">and returned to CITB </w:t>
      </w:r>
      <w:r w:rsidR="00741BF8">
        <w:rPr>
          <w:rFonts w:ascii="Arial" w:hAnsi="Arial" w:cs="Arial"/>
          <w:bCs/>
          <w:sz w:val="20"/>
          <w:szCs w:val="20"/>
        </w:rPr>
        <w:t>at the end of each</w:t>
      </w:r>
      <w:r w:rsidR="00C0746A">
        <w:rPr>
          <w:rFonts w:ascii="Arial" w:hAnsi="Arial" w:cs="Arial"/>
          <w:bCs/>
          <w:sz w:val="20"/>
          <w:szCs w:val="20"/>
        </w:rPr>
        <w:t xml:space="preserve"> quarter for the</w:t>
      </w:r>
      <w:r w:rsidR="00AF5412">
        <w:rPr>
          <w:rFonts w:ascii="Arial" w:hAnsi="Arial" w:cs="Arial"/>
          <w:bCs/>
          <w:sz w:val="20"/>
          <w:szCs w:val="20"/>
        </w:rPr>
        <w:t xml:space="preserve"> </w:t>
      </w:r>
      <w:r w:rsidR="00C0746A">
        <w:rPr>
          <w:rFonts w:ascii="Arial" w:hAnsi="Arial" w:cs="Arial"/>
          <w:bCs/>
          <w:sz w:val="20"/>
          <w:szCs w:val="20"/>
        </w:rPr>
        <w:t>P</w:t>
      </w:r>
      <w:r w:rsidR="00741BF8">
        <w:rPr>
          <w:rFonts w:ascii="Arial" w:hAnsi="Arial" w:cs="Arial"/>
          <w:bCs/>
          <w:sz w:val="20"/>
          <w:szCs w:val="20"/>
        </w:rPr>
        <w:t>roject</w:t>
      </w:r>
      <w:r w:rsidR="0061366D">
        <w:rPr>
          <w:rFonts w:ascii="Arial" w:hAnsi="Arial" w:cs="Arial"/>
          <w:bCs/>
          <w:sz w:val="20"/>
          <w:szCs w:val="20"/>
        </w:rPr>
        <w:t xml:space="preserve">. Supporting </w:t>
      </w:r>
      <w:r w:rsidR="00CD1088">
        <w:rPr>
          <w:rFonts w:ascii="Arial" w:hAnsi="Arial" w:cs="Arial"/>
          <w:bCs/>
          <w:sz w:val="20"/>
          <w:szCs w:val="20"/>
        </w:rPr>
        <w:t xml:space="preserve">delivery and </w:t>
      </w:r>
      <w:r w:rsidR="0061366D">
        <w:rPr>
          <w:rFonts w:ascii="Arial" w:hAnsi="Arial" w:cs="Arial"/>
          <w:bCs/>
          <w:sz w:val="20"/>
          <w:szCs w:val="20"/>
        </w:rPr>
        <w:t>financial evidence</w:t>
      </w:r>
      <w:r w:rsidR="008F108C">
        <w:rPr>
          <w:rFonts w:ascii="Arial" w:hAnsi="Arial" w:cs="Arial"/>
          <w:bCs/>
          <w:sz w:val="20"/>
          <w:szCs w:val="20"/>
        </w:rPr>
        <w:t xml:space="preserve"> should b</w:t>
      </w:r>
      <w:r w:rsidR="0061366D">
        <w:rPr>
          <w:rFonts w:ascii="Arial" w:hAnsi="Arial" w:cs="Arial"/>
          <w:bCs/>
          <w:sz w:val="20"/>
          <w:szCs w:val="20"/>
        </w:rPr>
        <w:t xml:space="preserve">e uploaded to the Data Portal </w:t>
      </w:r>
      <w:r w:rsidR="007C2C65">
        <w:rPr>
          <w:rFonts w:ascii="Arial" w:hAnsi="Arial" w:cs="Arial"/>
          <w:bCs/>
          <w:sz w:val="20"/>
          <w:szCs w:val="20"/>
        </w:rPr>
        <w:t xml:space="preserve">at </w:t>
      </w:r>
      <w:r w:rsidR="0061366D">
        <w:rPr>
          <w:rFonts w:ascii="Arial" w:hAnsi="Arial" w:cs="Arial"/>
          <w:bCs/>
          <w:sz w:val="20"/>
          <w:szCs w:val="20"/>
        </w:rPr>
        <w:t xml:space="preserve">the end of </w:t>
      </w:r>
      <w:r w:rsidR="00E86309">
        <w:rPr>
          <w:rFonts w:ascii="Arial" w:hAnsi="Arial" w:cs="Arial"/>
          <w:bCs/>
          <w:sz w:val="20"/>
          <w:szCs w:val="20"/>
        </w:rPr>
        <w:t>each</w:t>
      </w:r>
      <w:r w:rsidR="0061366D">
        <w:rPr>
          <w:rFonts w:ascii="Arial" w:hAnsi="Arial" w:cs="Arial"/>
          <w:bCs/>
          <w:sz w:val="20"/>
          <w:szCs w:val="20"/>
        </w:rPr>
        <w:t xml:space="preserve"> quarter.</w:t>
      </w:r>
    </w:p>
    <w:p w14:paraId="55215DE0" w14:textId="20AB0C28" w:rsidR="00B660A9" w:rsidRPr="00ED7892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</w:pPr>
      <w:r w:rsidRPr="00ED789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Section 1 </w:t>
      </w:r>
      <w:r w:rsidR="00423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Funding </w:t>
      </w:r>
      <w:r w:rsidRPr="00ED789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Information</w:t>
      </w:r>
      <w:r w:rsidRPr="00ED7892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 </w:t>
      </w:r>
    </w:p>
    <w:p w14:paraId="7C1B3C27" w14:textId="77777777" w:rsidR="00B660A9" w:rsidRPr="00ED7892" w:rsidRDefault="00B660A9" w:rsidP="00B660A9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</w:pPr>
      <w:r w:rsidRPr="00ED7892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 </w:t>
      </w:r>
    </w:p>
    <w:tbl>
      <w:tblPr>
        <w:tblW w:w="0" w:type="auto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5474"/>
      </w:tblGrid>
      <w:tr w:rsidR="00B660A9" w:rsidRPr="00ED7892" w14:paraId="501541EF" w14:textId="77777777" w:rsidTr="00423535">
        <w:trPr>
          <w:trHeight w:val="283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53DB6" w14:textId="21517BBC" w:rsidR="00B660A9" w:rsidRPr="00ED7892" w:rsidRDefault="00A40612" w:rsidP="007F436B">
            <w:pPr>
              <w:spacing w:after="0" w:line="240" w:lineRule="auto"/>
              <w:ind w:left="90" w:right="-3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 xml:space="preserve"> </w:t>
            </w:r>
            <w:r w:rsidR="00B660A9"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 xml:space="preserve">Project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Reference</w:t>
            </w:r>
            <w:r w:rsidR="00B660A9"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B9D6415" w14:textId="77777777" w:rsidR="00B660A9" w:rsidRPr="00ED7892" w:rsidRDefault="00B660A9" w:rsidP="007F436B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 </w:t>
            </w:r>
          </w:p>
        </w:tc>
      </w:tr>
      <w:tr w:rsidR="00B660A9" w:rsidRPr="00ED7892" w14:paraId="77F44D7E" w14:textId="77777777" w:rsidTr="00423535">
        <w:trPr>
          <w:trHeight w:val="283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F5287" w14:textId="77777777" w:rsidR="00B660A9" w:rsidRPr="00ED7892" w:rsidRDefault="00B660A9" w:rsidP="007F436B">
            <w:pPr>
              <w:spacing w:after="0" w:line="240" w:lineRule="auto"/>
              <w:ind w:left="90" w:right="-3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Organisation 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75DE3AD" w14:textId="77777777" w:rsidR="00B660A9" w:rsidRPr="00ED7892" w:rsidRDefault="00B660A9" w:rsidP="007F436B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660A9" w:rsidRPr="00ED7892" w14:paraId="4E1CEAC4" w14:textId="77777777" w:rsidTr="00423535">
        <w:trPr>
          <w:trHeight w:val="283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DDF52" w14:textId="77777777" w:rsidR="00B660A9" w:rsidRPr="00ED7892" w:rsidRDefault="00B660A9" w:rsidP="007F436B">
            <w:pPr>
              <w:spacing w:after="0" w:line="240" w:lineRule="auto"/>
              <w:ind w:left="90" w:right="-3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Person submitting this report</w:t>
            </w: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07D3311" w14:textId="77777777" w:rsidR="00B660A9" w:rsidRPr="00ED7892" w:rsidRDefault="00B660A9" w:rsidP="007F436B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B660A9" w:rsidRPr="00ED7892" w14:paraId="022479FC" w14:textId="77777777" w:rsidTr="00423535">
        <w:trPr>
          <w:trHeight w:val="510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E2986" w14:textId="77777777" w:rsidR="00B660A9" w:rsidRPr="00ED7892" w:rsidRDefault="00B660A9" w:rsidP="007F436B">
            <w:pPr>
              <w:spacing w:after="0" w:line="240" w:lineRule="auto"/>
              <w:ind w:left="90" w:right="-3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Period covered in this report</w:t>
            </w: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70BE222" w14:textId="4F4CCC0F" w:rsidR="00B660A9" w:rsidRPr="00ED7892" w:rsidRDefault="003C3E93" w:rsidP="007F43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 xml:space="preserve">  </w:t>
            </w:r>
            <w:r w:rsidR="00B660A9"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From</w:t>
            </w:r>
            <w:r w:rsidR="005E6C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:</w:t>
            </w:r>
          </w:p>
          <w:p w14:paraId="6DEEEDC4" w14:textId="56DECD4E" w:rsidR="00B660A9" w:rsidRPr="00ED7892" w:rsidRDefault="003C3E93" w:rsidP="00185D45">
            <w:pPr>
              <w:spacing w:after="0" w:line="240" w:lineRule="auto"/>
              <w:ind w:right="-3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 xml:space="preserve">  </w:t>
            </w:r>
            <w:r w:rsidR="00185D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T</w:t>
            </w:r>
            <w:r w:rsidR="00B660A9"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o</w:t>
            </w:r>
            <w:r w:rsidR="005E6C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:</w:t>
            </w:r>
          </w:p>
        </w:tc>
      </w:tr>
    </w:tbl>
    <w:p w14:paraId="4C685CBD" w14:textId="77777777" w:rsidR="00B660A9" w:rsidRPr="00ED7892" w:rsidRDefault="00B660A9" w:rsidP="00B660A9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</w:pPr>
      <w:r w:rsidRPr="00ED7892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 </w:t>
      </w:r>
    </w:p>
    <w:p w14:paraId="52FB53DD" w14:textId="77777777" w:rsidR="00B660A9" w:rsidRPr="00ED7892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</w:pPr>
      <w:r w:rsidRPr="00ED7892"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  <w:t> </w:t>
      </w:r>
    </w:p>
    <w:p w14:paraId="0ECD14DD" w14:textId="00514363" w:rsidR="00B660A9" w:rsidRPr="00ED7892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en-GB"/>
        </w:rPr>
      </w:pPr>
      <w:r w:rsidRPr="00ED789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Section </w:t>
      </w:r>
      <w:r w:rsidR="00F967A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2</w:t>
      </w:r>
      <w:r w:rsidRPr="00ED789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F967A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Project Progress Report</w:t>
      </w:r>
    </w:p>
    <w:tbl>
      <w:tblPr>
        <w:tblW w:w="0" w:type="auto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6"/>
      </w:tblGrid>
      <w:tr w:rsidR="00B660A9" w:rsidRPr="00ED7892" w14:paraId="4408EB72" w14:textId="77777777" w:rsidTr="52915F04">
        <w:tc>
          <w:tcPr>
            <w:tcW w:w="8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  <w:hideMark/>
          </w:tcPr>
          <w:p w14:paraId="3A0DF1FB" w14:textId="3AD70D6C" w:rsidR="00B660A9" w:rsidRPr="00ED7892" w:rsidRDefault="00B660A9" w:rsidP="008269DE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D78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 </w:t>
            </w:r>
            <w:r w:rsidR="008269DE" w:rsidRPr="008269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provide a summary of progress during this quarter, outlining activities undertaken, stakeholders engaged, and the </w:t>
            </w:r>
            <w:r w:rsidR="0084304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Achievements</w:t>
            </w:r>
            <w:r w:rsidR="008269DE" w:rsidRPr="008269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Include any lessons learned that may support the successful delivery of the remainder of the </w:t>
            </w:r>
            <w:r w:rsidR="00C074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</w:t>
            </w:r>
            <w:r w:rsidR="008269DE" w:rsidRPr="008269D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roject.</w:t>
            </w:r>
          </w:p>
        </w:tc>
      </w:tr>
      <w:tr w:rsidR="00B660A9" w:rsidRPr="00ED7892" w14:paraId="44534990" w14:textId="77777777" w:rsidTr="52915F04">
        <w:trPr>
          <w:trHeight w:val="3585"/>
        </w:trPr>
        <w:tc>
          <w:tcPr>
            <w:tcW w:w="8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DCE62" w14:textId="6474C7E4" w:rsidR="00B660A9" w:rsidRPr="00ED7892" w:rsidRDefault="00B660A9" w:rsidP="52915F04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</w:tbl>
    <w:p w14:paraId="3C257AAE" w14:textId="77777777" w:rsidR="00B660A9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FF0000"/>
          <w:sz w:val="20"/>
          <w:szCs w:val="20"/>
          <w:lang w:val="en-US" w:eastAsia="en-GB"/>
        </w:rPr>
      </w:pPr>
      <w:r w:rsidRPr="00C75EF8">
        <w:rPr>
          <w:rFonts w:ascii="Arial" w:eastAsia="Times New Roman" w:hAnsi="Arial" w:cs="Arial"/>
          <w:color w:val="FF0000"/>
          <w:sz w:val="20"/>
          <w:szCs w:val="20"/>
          <w:lang w:val="en-US" w:eastAsia="en-GB"/>
        </w:rPr>
        <w:t> </w:t>
      </w:r>
    </w:p>
    <w:p w14:paraId="7FC4A001" w14:textId="77777777" w:rsidR="001B4C4B" w:rsidRDefault="001B4C4B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FF0000"/>
          <w:sz w:val="20"/>
          <w:szCs w:val="20"/>
          <w:lang w:val="en-US" w:eastAsia="en-GB"/>
        </w:rPr>
      </w:pPr>
    </w:p>
    <w:p w14:paraId="04E03FF4" w14:textId="0FE306EA" w:rsidR="00B660A9" w:rsidRPr="00A5290B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Section </w:t>
      </w:r>
      <w:r w:rsidR="00F967A1"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3</w:t>
      </w: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66F2AB5"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Sector Trend</w:t>
      </w: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s</w:t>
      </w:r>
    </w:p>
    <w:tbl>
      <w:tblPr>
        <w:tblW w:w="8936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6"/>
      </w:tblGrid>
      <w:tr w:rsidR="00B660A9" w:rsidRPr="00ED7892" w14:paraId="5B1B6149" w14:textId="77777777" w:rsidTr="52915F04">
        <w:trPr>
          <w:trHeight w:val="570"/>
        </w:trPr>
        <w:tc>
          <w:tcPr>
            <w:tcW w:w="893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2DBDB"/>
            <w:hideMark/>
          </w:tcPr>
          <w:p w14:paraId="2F729DC5" w14:textId="5C654BE8" w:rsidR="00B660A9" w:rsidRPr="00ED7892" w:rsidRDefault="506C30B4" w:rsidP="52915F04">
            <w:pPr>
              <w:spacing w:after="0" w:line="240" w:lineRule="auto"/>
              <w:ind w:left="120" w:right="4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detail any emerging trends for your </w:t>
            </w:r>
            <w:r w:rsidR="00C074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pecialist </w:t>
            </w:r>
            <w:r w:rsidR="00C074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ector this quarter. Have there been any </w:t>
            </w:r>
            <w:r w:rsidR="00D64FF4"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challenges</w:t>
            </w:r>
            <w:r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2948668" w:rsidRPr="52915F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how have you overcome them?</w:t>
            </w:r>
          </w:p>
        </w:tc>
      </w:tr>
      <w:tr w:rsidR="00F967A1" w:rsidRPr="00ED7892" w14:paraId="089E1039" w14:textId="77777777" w:rsidTr="52915F04">
        <w:trPr>
          <w:trHeight w:val="1608"/>
        </w:trPr>
        <w:tc>
          <w:tcPr>
            <w:tcW w:w="8936" w:type="dxa"/>
            <w:tcBorders>
              <w:top w:val="inset" w:sz="6" w:space="0" w:color="auto"/>
              <w:left w:val="outset" w:sz="6" w:space="0" w:color="auto"/>
              <w:bottom w:val="nil"/>
              <w:right w:val="inset" w:sz="6" w:space="0" w:color="auto"/>
            </w:tcBorders>
          </w:tcPr>
          <w:p w14:paraId="7DD31F4A" w14:textId="77777777" w:rsidR="00F967A1" w:rsidRDefault="00F967A1" w:rsidP="007F436B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2534097" w14:textId="77777777" w:rsidR="00F967A1" w:rsidRDefault="00F967A1" w:rsidP="007F436B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BB25B06" w14:textId="77777777" w:rsidR="00B837DE" w:rsidRDefault="00B837DE" w:rsidP="007F436B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687884B" w14:textId="77777777" w:rsidR="00FA359F" w:rsidRDefault="00FA359F" w:rsidP="007F436B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C474BA8" w14:textId="77777777" w:rsidR="00F967A1" w:rsidRDefault="00F967A1" w:rsidP="006847D4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489EC834" w14:textId="77777777" w:rsidR="00F967A1" w:rsidRDefault="00F967A1" w:rsidP="00B33755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C231309" w14:textId="77777777" w:rsidR="00FA359F" w:rsidRDefault="00FA359F" w:rsidP="00B33755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660A9" w:rsidRPr="00ED7892" w14:paraId="1BE502EB" w14:textId="77777777" w:rsidTr="001B4C4B">
        <w:trPr>
          <w:trHeight w:val="1825"/>
        </w:trPr>
        <w:tc>
          <w:tcPr>
            <w:tcW w:w="8936" w:type="dxa"/>
            <w:tcBorders>
              <w:top w:val="nil"/>
              <w:left w:val="out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701BBD" w14:textId="77777777" w:rsidR="00B660A9" w:rsidRPr="00ED7892" w:rsidRDefault="00B660A9" w:rsidP="007F436B">
            <w:pPr>
              <w:spacing w:after="0" w:line="240" w:lineRule="auto"/>
              <w:ind w:right="165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3BADC25F" w14:textId="77777777" w:rsidR="00B660A9" w:rsidRPr="006847D4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FF0000"/>
          <w:sz w:val="2"/>
          <w:szCs w:val="2"/>
          <w:lang w:val="en-US" w:eastAsia="en-GB"/>
        </w:rPr>
      </w:pPr>
    </w:p>
    <w:p w14:paraId="471F6582" w14:textId="77777777" w:rsidR="00EC2BAA" w:rsidRDefault="00EC2BAA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25106FEA" w14:textId="77777777" w:rsidR="00EC2BAA" w:rsidRDefault="00EC2BAA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2E3066E2" w14:textId="1A861641" w:rsidR="00B660A9" w:rsidRPr="006847D4" w:rsidRDefault="4836C880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lastRenderedPageBreak/>
        <w:t>Section 4 Training Feedback</w:t>
      </w:r>
    </w:p>
    <w:tbl>
      <w:tblPr>
        <w:tblW w:w="8936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6"/>
      </w:tblGrid>
      <w:tr w:rsidR="00D64FF4" w:rsidRPr="00ED7892" w14:paraId="5C8F7CE0" w14:textId="77777777" w:rsidTr="00DD4A17">
        <w:trPr>
          <w:trHeight w:val="570"/>
        </w:trPr>
        <w:tc>
          <w:tcPr>
            <w:tcW w:w="893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2DBDB"/>
            <w:hideMark/>
          </w:tcPr>
          <w:p w14:paraId="4BC841C2" w14:textId="78B5A5D2" w:rsidR="00D64FF4" w:rsidRPr="00ED7892" w:rsidRDefault="001B4C4B" w:rsidP="001B4C4B">
            <w:pPr>
              <w:spacing w:after="0" w:line="240" w:lineRule="auto"/>
              <w:ind w:left="120" w:right="4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B4C4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Have you experienced any challenges related to training delivery, such as booking, quality, availability, location, or cost?</w:t>
            </w:r>
          </w:p>
        </w:tc>
      </w:tr>
      <w:tr w:rsidR="00D64FF4" w:rsidRPr="00ED7892" w14:paraId="74A263FD" w14:textId="77777777" w:rsidTr="00DD4A17">
        <w:trPr>
          <w:trHeight w:val="1608"/>
        </w:trPr>
        <w:tc>
          <w:tcPr>
            <w:tcW w:w="8936" w:type="dxa"/>
            <w:tcBorders>
              <w:top w:val="inset" w:sz="6" w:space="0" w:color="auto"/>
              <w:left w:val="outset" w:sz="6" w:space="0" w:color="auto"/>
              <w:bottom w:val="nil"/>
              <w:right w:val="inset" w:sz="6" w:space="0" w:color="auto"/>
            </w:tcBorders>
          </w:tcPr>
          <w:p w14:paraId="07B68F92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01AE80A0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E893086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0175994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AD44586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C7C1FCF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0DD4B65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64FF4" w:rsidRPr="00ED7892" w14:paraId="5E2AEF8F" w14:textId="77777777" w:rsidTr="00EC2BAA">
        <w:trPr>
          <w:trHeight w:val="898"/>
        </w:trPr>
        <w:tc>
          <w:tcPr>
            <w:tcW w:w="8936" w:type="dxa"/>
            <w:tcBorders>
              <w:top w:val="nil"/>
              <w:left w:val="out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4E2DC52" w14:textId="77777777" w:rsidR="00D64FF4" w:rsidRPr="00ED7892" w:rsidRDefault="00D64FF4" w:rsidP="00DD4A17">
            <w:pPr>
              <w:spacing w:after="0" w:line="240" w:lineRule="auto"/>
              <w:ind w:right="165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7CF5017E" w14:textId="2785FDE0" w:rsidR="00B660A9" w:rsidRPr="006847D4" w:rsidRDefault="00B660A9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4456DBD5" w14:textId="0813CBDD" w:rsidR="00B660A9" w:rsidRPr="006847D4" w:rsidRDefault="00B660A9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0A160510" w14:textId="2F214C27" w:rsidR="00B660A9" w:rsidRPr="006847D4" w:rsidRDefault="5CF3D8C7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Section 5 Other Feedback</w:t>
      </w:r>
    </w:p>
    <w:tbl>
      <w:tblPr>
        <w:tblW w:w="8936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6"/>
      </w:tblGrid>
      <w:tr w:rsidR="00D64FF4" w:rsidRPr="00ED7892" w14:paraId="0093A616" w14:textId="77777777" w:rsidTr="00DD4A17">
        <w:trPr>
          <w:trHeight w:val="570"/>
        </w:trPr>
        <w:tc>
          <w:tcPr>
            <w:tcW w:w="893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2DBDB"/>
            <w:hideMark/>
          </w:tcPr>
          <w:p w14:paraId="30351C83" w14:textId="351DE8CF" w:rsidR="00D64FF4" w:rsidRPr="00ED7892" w:rsidRDefault="005F48D0" w:rsidP="005F48D0">
            <w:pPr>
              <w:spacing w:after="0" w:line="240" w:lineRule="auto"/>
              <w:ind w:left="120" w:right="4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F48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Have you undertaken any activities outside the original scope of this </w:t>
            </w:r>
            <w:r w:rsidR="00C074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</w:t>
            </w:r>
            <w:r w:rsidRPr="005F48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roject? If so, please provide details. Please also include any additional feedback you wish to share.</w:t>
            </w:r>
          </w:p>
        </w:tc>
      </w:tr>
      <w:tr w:rsidR="00D64FF4" w:rsidRPr="00ED7892" w14:paraId="78279C18" w14:textId="77777777" w:rsidTr="00DD4A17">
        <w:trPr>
          <w:trHeight w:val="1608"/>
        </w:trPr>
        <w:tc>
          <w:tcPr>
            <w:tcW w:w="8936" w:type="dxa"/>
            <w:tcBorders>
              <w:top w:val="inset" w:sz="6" w:space="0" w:color="auto"/>
              <w:left w:val="outset" w:sz="6" w:space="0" w:color="auto"/>
              <w:bottom w:val="nil"/>
              <w:right w:val="inset" w:sz="6" w:space="0" w:color="auto"/>
            </w:tcBorders>
          </w:tcPr>
          <w:p w14:paraId="3B573AF6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C7DC636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029D891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0065E914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0AB52CB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7942E3C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ABE78A7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64FF4" w:rsidRPr="00ED7892" w14:paraId="60745ED3" w14:textId="77777777" w:rsidTr="00EC2BAA">
        <w:trPr>
          <w:trHeight w:val="1096"/>
        </w:trPr>
        <w:tc>
          <w:tcPr>
            <w:tcW w:w="8936" w:type="dxa"/>
            <w:tcBorders>
              <w:top w:val="nil"/>
              <w:left w:val="out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29C479F" w14:textId="77777777" w:rsidR="00D64FF4" w:rsidRPr="00ED7892" w:rsidRDefault="00D64FF4" w:rsidP="00DD4A17">
            <w:pPr>
              <w:spacing w:after="0" w:line="240" w:lineRule="auto"/>
              <w:ind w:right="165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40B410D9" w14:textId="7E9E2D81" w:rsidR="00B660A9" w:rsidRDefault="00B660A9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11AAFF93" w14:textId="77777777" w:rsidR="00E31C03" w:rsidRPr="006847D4" w:rsidRDefault="00E31C03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0FF99C47" w14:textId="28CE7AE9" w:rsidR="00B660A9" w:rsidRPr="006847D4" w:rsidRDefault="428CEDEA" w:rsidP="52915F04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 xml:space="preserve">Section 6 Looking </w:t>
      </w:r>
      <w:r w:rsidR="00C0746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F</w:t>
      </w:r>
      <w:r w:rsidRPr="52915F0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  <w:t>orward</w:t>
      </w:r>
    </w:p>
    <w:tbl>
      <w:tblPr>
        <w:tblW w:w="8936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6"/>
      </w:tblGrid>
      <w:tr w:rsidR="00D64FF4" w:rsidRPr="00ED7892" w14:paraId="5C98A566" w14:textId="77777777" w:rsidTr="00DD4A17">
        <w:trPr>
          <w:trHeight w:val="570"/>
        </w:trPr>
        <w:tc>
          <w:tcPr>
            <w:tcW w:w="893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2DBDB"/>
            <w:hideMark/>
          </w:tcPr>
          <w:p w14:paraId="6B66AA1A" w14:textId="5E60684D" w:rsidR="00D64FF4" w:rsidRPr="00ED7892" w:rsidRDefault="00E57E16" w:rsidP="00E57E16">
            <w:pPr>
              <w:spacing w:after="0" w:line="240" w:lineRule="auto"/>
              <w:ind w:left="120" w:right="4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57E1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Please outline your planned activities and priorities for the coming quarter.</w:t>
            </w:r>
          </w:p>
        </w:tc>
      </w:tr>
      <w:tr w:rsidR="00D64FF4" w:rsidRPr="00ED7892" w14:paraId="4A6302E3" w14:textId="77777777" w:rsidTr="00DD4A17">
        <w:trPr>
          <w:trHeight w:val="1608"/>
        </w:trPr>
        <w:tc>
          <w:tcPr>
            <w:tcW w:w="8936" w:type="dxa"/>
            <w:tcBorders>
              <w:top w:val="inset" w:sz="6" w:space="0" w:color="auto"/>
              <w:left w:val="outset" w:sz="6" w:space="0" w:color="auto"/>
              <w:bottom w:val="nil"/>
              <w:right w:val="inset" w:sz="6" w:space="0" w:color="auto"/>
            </w:tcBorders>
          </w:tcPr>
          <w:p w14:paraId="670E20EE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412335D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94935A6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89C0A5B" w14:textId="77777777" w:rsidR="00D64FF4" w:rsidRDefault="00D64FF4" w:rsidP="00DD4A17">
            <w:pPr>
              <w:spacing w:after="0" w:line="240" w:lineRule="auto"/>
              <w:ind w:left="120"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54611DC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C2805BA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670A47C" w14:textId="77777777" w:rsidR="00D64FF4" w:rsidRDefault="00D64FF4" w:rsidP="00DD4A17">
            <w:pPr>
              <w:spacing w:after="0" w:line="240" w:lineRule="auto"/>
              <w:ind w:right="45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64FF4" w:rsidRPr="00ED7892" w14:paraId="6D10681A" w14:textId="77777777" w:rsidTr="00EC2BAA">
        <w:trPr>
          <w:trHeight w:val="1098"/>
        </w:trPr>
        <w:tc>
          <w:tcPr>
            <w:tcW w:w="8936" w:type="dxa"/>
            <w:tcBorders>
              <w:top w:val="nil"/>
              <w:left w:val="out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729023" w14:textId="77777777" w:rsidR="00D64FF4" w:rsidRPr="00ED7892" w:rsidRDefault="00D64FF4" w:rsidP="00DD4A17">
            <w:pPr>
              <w:spacing w:after="0" w:line="240" w:lineRule="auto"/>
              <w:ind w:right="165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B2E29E2" w14:textId="7348A07B" w:rsidR="00B660A9" w:rsidRPr="006847D4" w:rsidRDefault="00B660A9" w:rsidP="00E57E16">
      <w:pPr>
        <w:spacing w:after="0" w:line="240" w:lineRule="auto"/>
        <w:ind w:right="-30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en-GB"/>
        </w:rPr>
      </w:pPr>
    </w:p>
    <w:p w14:paraId="1406778D" w14:textId="58F073E7" w:rsidR="00B660A9" w:rsidRPr="006847D4" w:rsidRDefault="00B660A9" w:rsidP="00B660A9">
      <w:pPr>
        <w:spacing w:after="0" w:line="240" w:lineRule="auto"/>
        <w:ind w:left="210" w:right="-30"/>
        <w:textAlignment w:val="baseline"/>
        <w:rPr>
          <w:rFonts w:ascii="Arial" w:eastAsia="Times New Roman" w:hAnsi="Arial" w:cs="Arial"/>
          <w:color w:val="FF0000"/>
          <w:sz w:val="2"/>
          <w:szCs w:val="2"/>
          <w:lang w:val="en-US" w:eastAsia="en-GB"/>
        </w:rPr>
      </w:pPr>
    </w:p>
    <w:sectPr w:rsidR="00B660A9" w:rsidRPr="006847D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F99E" w14:textId="77777777" w:rsidR="00194054" w:rsidRDefault="00194054" w:rsidP="0062171A">
      <w:pPr>
        <w:spacing w:after="0" w:line="240" w:lineRule="auto"/>
      </w:pPr>
      <w:r>
        <w:separator/>
      </w:r>
    </w:p>
  </w:endnote>
  <w:endnote w:type="continuationSeparator" w:id="0">
    <w:p w14:paraId="03F968D6" w14:textId="77777777" w:rsidR="00194054" w:rsidRDefault="00194054" w:rsidP="0062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07EA" w14:textId="77777777" w:rsidR="00194054" w:rsidRDefault="00194054" w:rsidP="0062171A">
      <w:pPr>
        <w:spacing w:after="0" w:line="240" w:lineRule="auto"/>
      </w:pPr>
      <w:r>
        <w:separator/>
      </w:r>
    </w:p>
  </w:footnote>
  <w:footnote w:type="continuationSeparator" w:id="0">
    <w:p w14:paraId="786EE4E5" w14:textId="77777777" w:rsidR="00194054" w:rsidRDefault="00194054" w:rsidP="0062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2FB6" w14:textId="2E617A9B" w:rsidR="0062171A" w:rsidRDefault="0062171A" w:rsidP="0062171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5AAF7" wp14:editId="6CA968FE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47087" cy="400050"/>
          <wp:effectExtent l="0" t="0" r="1270" b="0"/>
          <wp:wrapNone/>
          <wp:docPr id="1" name="Picture 1" descr="A group of circles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circles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08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A9"/>
    <w:rsid w:val="00061B4E"/>
    <w:rsid w:val="00065399"/>
    <w:rsid w:val="000B770C"/>
    <w:rsid w:val="00185D45"/>
    <w:rsid w:val="00194054"/>
    <w:rsid w:val="001B4C4B"/>
    <w:rsid w:val="001D52EC"/>
    <w:rsid w:val="00215F6E"/>
    <w:rsid w:val="00231486"/>
    <w:rsid w:val="003050A0"/>
    <w:rsid w:val="0031325C"/>
    <w:rsid w:val="00384E4C"/>
    <w:rsid w:val="003C3E93"/>
    <w:rsid w:val="004101FB"/>
    <w:rsid w:val="00420F77"/>
    <w:rsid w:val="00423535"/>
    <w:rsid w:val="00467EB7"/>
    <w:rsid w:val="00481692"/>
    <w:rsid w:val="00483B23"/>
    <w:rsid w:val="004A7EC1"/>
    <w:rsid w:val="004D628E"/>
    <w:rsid w:val="005E6CD2"/>
    <w:rsid w:val="005F48D0"/>
    <w:rsid w:val="0061366D"/>
    <w:rsid w:val="0062171A"/>
    <w:rsid w:val="0067494F"/>
    <w:rsid w:val="0068203A"/>
    <w:rsid w:val="006847D4"/>
    <w:rsid w:val="007154C2"/>
    <w:rsid w:val="00727C43"/>
    <w:rsid w:val="0073706C"/>
    <w:rsid w:val="00741BF8"/>
    <w:rsid w:val="007801FE"/>
    <w:rsid w:val="007C2C65"/>
    <w:rsid w:val="007D0B2C"/>
    <w:rsid w:val="008269DE"/>
    <w:rsid w:val="00843044"/>
    <w:rsid w:val="008F108C"/>
    <w:rsid w:val="009653E7"/>
    <w:rsid w:val="00A141E0"/>
    <w:rsid w:val="00A40612"/>
    <w:rsid w:val="00AF5412"/>
    <w:rsid w:val="00B33755"/>
    <w:rsid w:val="00B426D7"/>
    <w:rsid w:val="00B660A9"/>
    <w:rsid w:val="00B837DE"/>
    <w:rsid w:val="00BE2F7A"/>
    <w:rsid w:val="00C0746A"/>
    <w:rsid w:val="00C56DC4"/>
    <w:rsid w:val="00CD1088"/>
    <w:rsid w:val="00D64FF4"/>
    <w:rsid w:val="00E31C03"/>
    <w:rsid w:val="00E57E16"/>
    <w:rsid w:val="00E86309"/>
    <w:rsid w:val="00EC2BAA"/>
    <w:rsid w:val="00EF094C"/>
    <w:rsid w:val="00F967A1"/>
    <w:rsid w:val="00FA359F"/>
    <w:rsid w:val="00FD63DE"/>
    <w:rsid w:val="02948668"/>
    <w:rsid w:val="066F2AB5"/>
    <w:rsid w:val="07BEB973"/>
    <w:rsid w:val="08912393"/>
    <w:rsid w:val="12B4DCA3"/>
    <w:rsid w:val="13D6EB8E"/>
    <w:rsid w:val="17553868"/>
    <w:rsid w:val="1A046288"/>
    <w:rsid w:val="22B28371"/>
    <w:rsid w:val="22E83452"/>
    <w:rsid w:val="3C3EBA58"/>
    <w:rsid w:val="428CEDEA"/>
    <w:rsid w:val="4836C880"/>
    <w:rsid w:val="4B3358DC"/>
    <w:rsid w:val="506C30B4"/>
    <w:rsid w:val="5169D31B"/>
    <w:rsid w:val="52915F04"/>
    <w:rsid w:val="5819405E"/>
    <w:rsid w:val="5CF3D8C7"/>
    <w:rsid w:val="5E22437B"/>
    <w:rsid w:val="621B1C52"/>
    <w:rsid w:val="71623AFD"/>
    <w:rsid w:val="7A1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3F9CD"/>
  <w15:chartTrackingRefBased/>
  <w15:docId w15:val="{BA24D266-A10E-4C15-B1FC-E8BD05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A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0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0A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A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0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0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0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A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0A9"/>
    <w:pPr>
      <w:spacing w:before="160" w:after="160" w:line="24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6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0A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B66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sz w:val="20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0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1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1A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C0746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7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46A"/>
    <w:rPr>
      <w:rFonts w:asciiTheme="minorHAnsi" w:eastAsiaTheme="minorHAnsi" w:hAnsiTheme="minorHAnsi" w:cstheme="min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46A"/>
    <w:rPr>
      <w:rFonts w:asciiTheme="minorHAnsi" w:eastAsiaTheme="minorHAnsi" w:hAnsiTheme="minorHAnsi" w:cstheme="minorBid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2B6B48514F4C92A69B00F39DF793" ma:contentTypeVersion="3" ma:contentTypeDescription="Create a new document." ma:contentTypeScope="" ma:versionID="4a0a06707b8eb24182c28ca6a1164745">
  <xsd:schema xmlns:xsd="http://www.w3.org/2001/XMLSchema" xmlns:xs="http://www.w3.org/2001/XMLSchema" xmlns:p="http://schemas.microsoft.com/office/2006/metadata/properties" xmlns:ns2="b1206c81-4976-4392-a64c-695eb204a9ec" targetNamespace="http://schemas.microsoft.com/office/2006/metadata/properties" ma:root="true" ma:fieldsID="9d195eb825df23b81488346b46ccffdc" ns2:_="">
    <xsd:import namespace="b1206c81-4976-4392-a64c-695eb204a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6c81-4976-4392-a64c-695eb204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22567-48CB-4376-BD0D-78108A00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06c81-4976-4392-a64c-695eb204a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729FB-1407-4E7D-BA1C-EF48E169F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45D27-C195-4A3C-9608-9573841521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1210</Characters>
  <Application>Microsoft Office Word</Application>
  <DocSecurity>4</DocSecurity>
  <Lines>80</Lines>
  <Paragraphs>23</Paragraphs>
  <ScaleCrop>false</ScaleCrop>
  <Company>CITB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2026-04-23T15:21:00.0000000Z</dcterms:created>
  <dcterms:modified xsi:type="dcterms:W3CDTF">2026-04-23T15:21:00.0000000Z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0x0101009D232B6B48514F4C92A69B00F39DF793</vt:lpwstr>
  </property>
  <property fmtid="{D5CDD505-2E9C-101B-9397-08002B2CF9AE}" pid="3" name="MediaServiceImageTags">
    <vt:lpwstr/>
  </property>
</Properties>
</file>