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C509" w14:textId="4EB29B94" w:rsidR="0031169E" w:rsidRDefault="0031169E" w:rsidP="00D83FAF">
      <w:pPr>
        <w:spacing w:after="0"/>
        <w:rPr>
          <w:b/>
          <w:bCs/>
        </w:rPr>
      </w:pPr>
      <w:r>
        <w:rPr>
          <w:noProof/>
        </w:rPr>
        <w:drawing>
          <wp:anchor distT="0" distB="0" distL="114300" distR="114300" simplePos="0" relativeHeight="251658240" behindDoc="1" locked="0" layoutInCell="1" allowOverlap="1" wp14:anchorId="3507563B" wp14:editId="59635178">
            <wp:simplePos x="0" y="0"/>
            <wp:positionH relativeFrom="margin">
              <wp:align>left</wp:align>
            </wp:positionH>
            <wp:positionV relativeFrom="paragraph">
              <wp:posOffset>0</wp:posOffset>
            </wp:positionV>
            <wp:extent cx="695960" cy="695960"/>
            <wp:effectExtent l="0" t="0" r="8890" b="8890"/>
            <wp:wrapTight wrapText="bothSides">
              <wp:wrapPolygon edited="0">
                <wp:start x="0" y="0"/>
                <wp:lineTo x="0" y="21285"/>
                <wp:lineTo x="21285" y="21285"/>
                <wp:lineTo x="21285" y="0"/>
                <wp:lineTo x="0" y="0"/>
              </wp:wrapPolygon>
            </wp:wrapTight>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960" cy="695960"/>
                    </a:xfrm>
                    <a:prstGeom prst="rect">
                      <a:avLst/>
                    </a:prstGeom>
                  </pic:spPr>
                </pic:pic>
              </a:graphicData>
            </a:graphic>
            <wp14:sizeRelH relativeFrom="margin">
              <wp14:pctWidth>0</wp14:pctWidth>
            </wp14:sizeRelH>
            <wp14:sizeRelV relativeFrom="margin">
              <wp14:pctHeight>0</wp14:pctHeight>
            </wp14:sizeRelV>
          </wp:anchor>
        </w:drawing>
      </w:r>
    </w:p>
    <w:p w14:paraId="5D0973F6" w14:textId="77777777" w:rsidR="0031169E" w:rsidRDefault="0031169E" w:rsidP="00D83FAF">
      <w:pPr>
        <w:spacing w:after="0"/>
        <w:rPr>
          <w:b/>
          <w:bCs/>
        </w:rPr>
      </w:pPr>
    </w:p>
    <w:p w14:paraId="52E037DD" w14:textId="77777777" w:rsidR="0031169E" w:rsidRDefault="0031169E" w:rsidP="00D83FAF">
      <w:pPr>
        <w:spacing w:after="0"/>
        <w:rPr>
          <w:b/>
          <w:bCs/>
        </w:rPr>
      </w:pPr>
    </w:p>
    <w:p w14:paraId="7288554B" w14:textId="77777777" w:rsidR="0031169E" w:rsidRDefault="0031169E" w:rsidP="00D83FAF">
      <w:pPr>
        <w:spacing w:after="0"/>
        <w:rPr>
          <w:b/>
          <w:bCs/>
        </w:rPr>
      </w:pPr>
    </w:p>
    <w:p w14:paraId="2FE40D8F" w14:textId="77777777" w:rsidR="0034002D" w:rsidRDefault="0034002D" w:rsidP="00D83FAF">
      <w:pPr>
        <w:spacing w:after="0"/>
        <w:rPr>
          <w:b/>
          <w:bCs/>
        </w:rPr>
      </w:pPr>
    </w:p>
    <w:p w14:paraId="409320A5" w14:textId="7E196928" w:rsidR="00183679" w:rsidRPr="007A6023" w:rsidRDefault="00183679" w:rsidP="00D83FAF">
      <w:pPr>
        <w:spacing w:after="0"/>
        <w:rPr>
          <w:rFonts w:cstheme="minorHAnsi"/>
          <w:b/>
          <w:bCs/>
          <w:sz w:val="28"/>
          <w:szCs w:val="28"/>
        </w:rPr>
      </w:pPr>
      <w:r w:rsidRPr="007A6023">
        <w:rPr>
          <w:rFonts w:cstheme="minorHAnsi"/>
          <w:b/>
          <w:bCs/>
          <w:sz w:val="28"/>
          <w:szCs w:val="28"/>
        </w:rPr>
        <w:t xml:space="preserve">FIS BuildBack 17-01 Final Report </w:t>
      </w:r>
    </w:p>
    <w:p w14:paraId="426865AF" w14:textId="3A11B102" w:rsidR="004167EE" w:rsidRPr="007A6023" w:rsidRDefault="004167EE" w:rsidP="00D83FAF">
      <w:pPr>
        <w:spacing w:after="0"/>
        <w:rPr>
          <w:rFonts w:cstheme="minorHAnsi"/>
          <w:b/>
          <w:bCs/>
          <w:sz w:val="28"/>
          <w:szCs w:val="28"/>
        </w:rPr>
      </w:pPr>
    </w:p>
    <w:p w14:paraId="53C069AD" w14:textId="0A59E4A8" w:rsidR="004167EE" w:rsidRPr="002C37C4" w:rsidRDefault="005D3293" w:rsidP="00D83FAF">
      <w:pPr>
        <w:spacing w:after="0"/>
        <w:rPr>
          <w:rFonts w:cstheme="minorHAnsi"/>
          <w:b/>
          <w:bCs/>
          <w:sz w:val="24"/>
          <w:szCs w:val="24"/>
          <w:u w:val="single"/>
        </w:rPr>
      </w:pPr>
      <w:r w:rsidRPr="002C37C4">
        <w:rPr>
          <w:rFonts w:cstheme="minorHAnsi"/>
          <w:b/>
          <w:bCs/>
          <w:sz w:val="24"/>
          <w:szCs w:val="24"/>
          <w:u w:val="single"/>
        </w:rPr>
        <w:t>Background</w:t>
      </w:r>
    </w:p>
    <w:p w14:paraId="5ED8DB80" w14:textId="7919A230" w:rsidR="00183679" w:rsidRPr="002C37C4" w:rsidRDefault="00183679" w:rsidP="00D83FAF">
      <w:pPr>
        <w:spacing w:after="0"/>
        <w:rPr>
          <w:rFonts w:cstheme="minorHAnsi"/>
          <w:sz w:val="24"/>
          <w:szCs w:val="24"/>
        </w:rPr>
      </w:pPr>
    </w:p>
    <w:p w14:paraId="0C2D06BA" w14:textId="77777777" w:rsidR="00D5133B" w:rsidRPr="002C37C4" w:rsidRDefault="00C54C11" w:rsidP="00D5133B">
      <w:pPr>
        <w:spacing w:after="0"/>
        <w:rPr>
          <w:rFonts w:cstheme="minorHAnsi"/>
          <w:sz w:val="24"/>
          <w:szCs w:val="24"/>
        </w:rPr>
      </w:pPr>
      <w:r w:rsidRPr="002C37C4">
        <w:rPr>
          <w:rFonts w:eastAsia="Times New Roman" w:cstheme="minorHAnsi"/>
          <w:sz w:val="24"/>
          <w:szCs w:val="24"/>
        </w:rPr>
        <w:t xml:space="preserve">BuildBack was a programme to help find the next generation of dryliners, which was run by FIS and funded by CITB. </w:t>
      </w:r>
      <w:r w:rsidR="00D5133B" w:rsidRPr="002C37C4">
        <w:rPr>
          <w:rFonts w:cstheme="minorHAnsi"/>
          <w:sz w:val="24"/>
          <w:szCs w:val="24"/>
        </w:rPr>
        <w:t>FIS were funded to project manage and help coordinate the initial assessments and training, with some funding available to support the cost of PPE, tools and CSCS applications.</w:t>
      </w:r>
    </w:p>
    <w:p w14:paraId="64E19E9B" w14:textId="3667B489" w:rsidR="00D5133B" w:rsidRPr="002C37C4" w:rsidRDefault="00D5133B" w:rsidP="00D83FAF">
      <w:pPr>
        <w:spacing w:after="0"/>
        <w:rPr>
          <w:rFonts w:eastAsia="Times New Roman" w:cstheme="minorHAnsi"/>
          <w:sz w:val="24"/>
          <w:szCs w:val="24"/>
        </w:rPr>
      </w:pPr>
    </w:p>
    <w:p w14:paraId="677001F9" w14:textId="7165AE6E" w:rsidR="00C54C11" w:rsidRPr="002C37C4" w:rsidRDefault="00C54C11" w:rsidP="00D83FAF">
      <w:pPr>
        <w:spacing w:after="0"/>
        <w:rPr>
          <w:rFonts w:cstheme="minorHAnsi"/>
          <w:sz w:val="24"/>
          <w:szCs w:val="24"/>
        </w:rPr>
      </w:pPr>
      <w:r w:rsidRPr="002C37C4">
        <w:rPr>
          <w:rFonts w:eastAsia="Times New Roman" w:cstheme="minorHAnsi"/>
          <w:sz w:val="24"/>
          <w:szCs w:val="24"/>
        </w:rPr>
        <w:t xml:space="preserve">During the design and delivery of cohorts, it was crucial to have support from CITB colleagues to understand the regional landscape of requirements, including training provision and employers in the local areas. This collaboration proved to be valuable as it allowed FIS to use existing CITB networks to promote </w:t>
      </w:r>
      <w:r w:rsidR="005C7E6C" w:rsidRPr="002C37C4">
        <w:rPr>
          <w:rFonts w:eastAsia="Times New Roman" w:cstheme="minorHAnsi"/>
          <w:sz w:val="24"/>
          <w:szCs w:val="24"/>
        </w:rPr>
        <w:t>BuildBack</w:t>
      </w:r>
      <w:r w:rsidRPr="002C37C4">
        <w:rPr>
          <w:rFonts w:eastAsia="Times New Roman" w:cstheme="minorHAnsi"/>
          <w:sz w:val="24"/>
          <w:szCs w:val="24"/>
        </w:rPr>
        <w:t xml:space="preserve"> and increase interest in the sector, alongside developing and maintaining good working relationships CITB </w:t>
      </w:r>
      <w:r w:rsidR="005E0B55" w:rsidRPr="002C37C4">
        <w:rPr>
          <w:rFonts w:eastAsia="Times New Roman" w:cstheme="minorHAnsi"/>
          <w:sz w:val="24"/>
          <w:szCs w:val="24"/>
        </w:rPr>
        <w:t>colleagues.</w:t>
      </w:r>
    </w:p>
    <w:p w14:paraId="11049D77" w14:textId="77777777" w:rsidR="00C54C11" w:rsidRPr="002C37C4" w:rsidRDefault="00C54C11" w:rsidP="00D83FAF">
      <w:pPr>
        <w:spacing w:after="0"/>
        <w:rPr>
          <w:rFonts w:cstheme="minorHAnsi"/>
          <w:sz w:val="24"/>
          <w:szCs w:val="24"/>
        </w:rPr>
      </w:pPr>
    </w:p>
    <w:p w14:paraId="3B436E4C" w14:textId="32124538" w:rsidR="00183679" w:rsidRPr="002C37C4" w:rsidRDefault="00A6668D" w:rsidP="008A4368">
      <w:pPr>
        <w:rPr>
          <w:rFonts w:cstheme="minorHAnsi"/>
          <w:sz w:val="24"/>
          <w:szCs w:val="24"/>
        </w:rPr>
      </w:pPr>
      <w:r w:rsidRPr="002C37C4">
        <w:rPr>
          <w:rFonts w:cstheme="minorHAnsi"/>
          <w:sz w:val="24"/>
          <w:szCs w:val="24"/>
        </w:rPr>
        <w:t>The BuildBack</w:t>
      </w:r>
      <w:r w:rsidR="008A4368" w:rsidRPr="002C37C4">
        <w:rPr>
          <w:rFonts w:cstheme="minorHAnsi"/>
          <w:sz w:val="24"/>
          <w:szCs w:val="24"/>
        </w:rPr>
        <w:t xml:space="preserve"> </w:t>
      </w:r>
      <w:r w:rsidRPr="002C37C4">
        <w:rPr>
          <w:rFonts w:cstheme="minorHAnsi"/>
          <w:sz w:val="24"/>
          <w:szCs w:val="24"/>
        </w:rPr>
        <w:t xml:space="preserve">project was approved for delivery from January 2021 following a revised variation the project value being £193,144 and </w:t>
      </w:r>
      <w:r w:rsidR="005C74C5" w:rsidRPr="002C37C4">
        <w:rPr>
          <w:rFonts w:cstheme="minorHAnsi"/>
          <w:sz w:val="24"/>
          <w:szCs w:val="24"/>
        </w:rPr>
        <w:t xml:space="preserve">completed </w:t>
      </w:r>
      <w:r w:rsidR="00E07E39" w:rsidRPr="002C37C4">
        <w:rPr>
          <w:rFonts w:cstheme="minorHAnsi"/>
          <w:sz w:val="24"/>
          <w:szCs w:val="24"/>
        </w:rPr>
        <w:t>in</w:t>
      </w:r>
      <w:r w:rsidRPr="002C37C4">
        <w:rPr>
          <w:rFonts w:cstheme="minorHAnsi"/>
          <w:sz w:val="24"/>
          <w:szCs w:val="24"/>
        </w:rPr>
        <w:t xml:space="preserve"> </w:t>
      </w:r>
      <w:r w:rsidR="00834352" w:rsidRPr="002C37C4">
        <w:rPr>
          <w:rFonts w:cstheme="minorHAnsi"/>
          <w:sz w:val="24"/>
          <w:szCs w:val="24"/>
        </w:rPr>
        <w:t>December 2022</w:t>
      </w:r>
      <w:r w:rsidRPr="002C37C4">
        <w:rPr>
          <w:rFonts w:cstheme="minorHAnsi"/>
          <w:sz w:val="24"/>
          <w:szCs w:val="24"/>
        </w:rPr>
        <w:t>.</w:t>
      </w:r>
    </w:p>
    <w:p w14:paraId="66E9459D" w14:textId="62A710DF" w:rsidR="00A472C8" w:rsidRPr="002C37C4" w:rsidRDefault="00A472C8" w:rsidP="00A472C8">
      <w:pPr>
        <w:rPr>
          <w:rStyle w:val="eop"/>
          <w:rFonts w:cstheme="minorHAnsi"/>
          <w:color w:val="000000"/>
          <w:sz w:val="24"/>
          <w:szCs w:val="24"/>
          <w:shd w:val="clear" w:color="auto" w:fill="FFFFFF"/>
        </w:rPr>
      </w:pPr>
      <w:r w:rsidRPr="002C37C4">
        <w:rPr>
          <w:rStyle w:val="normaltextrun"/>
          <w:rFonts w:cstheme="minorHAnsi"/>
          <w:color w:val="000000"/>
          <w:sz w:val="24"/>
          <w:szCs w:val="24"/>
          <w:shd w:val="clear" w:color="auto" w:fill="FFFFFF"/>
        </w:rPr>
        <w:t>Build Back 2021 formally commenced on the 1st of January 2021; the project whilst having evolved from a previous format, existed as a unique workstream and which would deliver outcomes through until December 202</w:t>
      </w:r>
      <w:r w:rsidR="00C53D7D" w:rsidRPr="002C37C4">
        <w:rPr>
          <w:rStyle w:val="normaltextrun"/>
          <w:rFonts w:cstheme="minorHAnsi"/>
          <w:color w:val="000000"/>
          <w:sz w:val="24"/>
          <w:szCs w:val="24"/>
          <w:shd w:val="clear" w:color="auto" w:fill="FFFFFF"/>
        </w:rPr>
        <w:t>1</w:t>
      </w:r>
      <w:r w:rsidRPr="002C37C4">
        <w:rPr>
          <w:rStyle w:val="normaltextrun"/>
          <w:rFonts w:cstheme="minorHAnsi"/>
          <w:color w:val="000000"/>
          <w:sz w:val="24"/>
          <w:szCs w:val="24"/>
          <w:shd w:val="clear" w:color="auto" w:fill="FFFFFF"/>
        </w:rPr>
        <w:t xml:space="preserve">. The overall success in attaining the forecasted project outcomes was dependent upon delivering quality pathways programmes across England, Scotland, and Wales. Due to COVID and </w:t>
      </w:r>
      <w:r w:rsidR="00E07E39" w:rsidRPr="002C37C4">
        <w:rPr>
          <w:rStyle w:val="normaltextrun"/>
          <w:rFonts w:cstheme="minorHAnsi"/>
          <w:color w:val="000000"/>
          <w:sz w:val="24"/>
          <w:szCs w:val="24"/>
          <w:shd w:val="clear" w:color="auto" w:fill="FFFFFF"/>
        </w:rPr>
        <w:t xml:space="preserve">three </w:t>
      </w:r>
      <w:r w:rsidRPr="002C37C4">
        <w:rPr>
          <w:rStyle w:val="normaltextrun"/>
          <w:rFonts w:cstheme="minorHAnsi"/>
          <w:color w:val="000000"/>
          <w:sz w:val="24"/>
          <w:szCs w:val="24"/>
          <w:shd w:val="clear" w:color="auto" w:fill="FFFFFF"/>
        </w:rPr>
        <w:t>lockdown</w:t>
      </w:r>
      <w:r w:rsidR="00E07E39" w:rsidRPr="002C37C4">
        <w:rPr>
          <w:rStyle w:val="normaltextrun"/>
          <w:rFonts w:cstheme="minorHAnsi"/>
          <w:color w:val="000000"/>
          <w:sz w:val="24"/>
          <w:szCs w:val="24"/>
          <w:shd w:val="clear" w:color="auto" w:fill="FFFFFF"/>
        </w:rPr>
        <w:t>s</w:t>
      </w:r>
      <w:r w:rsidRPr="002C37C4">
        <w:rPr>
          <w:rStyle w:val="normaltextrun"/>
          <w:rFonts w:cstheme="minorHAnsi"/>
          <w:color w:val="000000"/>
          <w:sz w:val="24"/>
          <w:szCs w:val="24"/>
          <w:shd w:val="clear" w:color="auto" w:fill="FFFFFF"/>
        </w:rPr>
        <w:t xml:space="preserve"> occurring, this activity had been delayed and all face-to-face training and real work experiences for the purposes of this programme were able to take place from March 2021</w:t>
      </w:r>
      <w:r w:rsidR="00C53D7D" w:rsidRPr="002C37C4">
        <w:rPr>
          <w:rStyle w:val="normaltextrun"/>
          <w:rFonts w:cstheme="minorHAnsi"/>
          <w:color w:val="000000"/>
          <w:sz w:val="24"/>
          <w:szCs w:val="24"/>
          <w:shd w:val="clear" w:color="auto" w:fill="FFFFFF"/>
        </w:rPr>
        <w:t xml:space="preserve"> and c</w:t>
      </w:r>
      <w:r w:rsidR="00382D41" w:rsidRPr="002C37C4">
        <w:rPr>
          <w:rStyle w:val="normaltextrun"/>
          <w:rFonts w:cstheme="minorHAnsi"/>
          <w:color w:val="000000"/>
          <w:sz w:val="24"/>
          <w:szCs w:val="24"/>
          <w:shd w:val="clear" w:color="auto" w:fill="FFFFFF"/>
        </w:rPr>
        <w:t>ontinued to project end</w:t>
      </w:r>
      <w:r w:rsidR="00C53D7D" w:rsidRPr="002C37C4">
        <w:rPr>
          <w:rStyle w:val="normaltextrun"/>
          <w:rFonts w:cstheme="minorHAnsi"/>
          <w:color w:val="000000"/>
          <w:sz w:val="24"/>
          <w:szCs w:val="24"/>
          <w:shd w:val="clear" w:color="auto" w:fill="FFFFFF"/>
        </w:rPr>
        <w:t xml:space="preserve"> in December 2022.</w:t>
      </w:r>
    </w:p>
    <w:p w14:paraId="35BD15A5" w14:textId="77777777" w:rsidR="002F607F" w:rsidRPr="002C37C4" w:rsidRDefault="002F607F" w:rsidP="002F607F">
      <w:pPr>
        <w:spacing w:after="0"/>
        <w:rPr>
          <w:rFonts w:cstheme="minorHAnsi"/>
          <w:sz w:val="24"/>
          <w:szCs w:val="24"/>
        </w:rPr>
      </w:pPr>
      <w:r w:rsidRPr="002C37C4">
        <w:rPr>
          <w:rFonts w:cstheme="minorHAnsi"/>
          <w:sz w:val="24"/>
          <w:szCs w:val="24"/>
        </w:rPr>
        <w:t xml:space="preserve">The FIS BuildBack Project helped and supported job seekers and career changers who were serious about developing a career in drylining and plastering. </w:t>
      </w:r>
    </w:p>
    <w:p w14:paraId="31F42DBD" w14:textId="76C1D0E3" w:rsidR="002F607F" w:rsidRPr="002C37C4" w:rsidRDefault="002F607F" w:rsidP="002F607F">
      <w:pPr>
        <w:spacing w:after="0"/>
        <w:rPr>
          <w:rFonts w:cstheme="minorHAnsi"/>
          <w:sz w:val="24"/>
          <w:szCs w:val="24"/>
        </w:rPr>
      </w:pPr>
      <w:r w:rsidRPr="002C37C4">
        <w:rPr>
          <w:rFonts w:cstheme="minorHAnsi"/>
          <w:sz w:val="24"/>
          <w:szCs w:val="24"/>
        </w:rPr>
        <w:t>The programmes approach included recruitment and assessment of candidates before putting them through two or three weeks of introduction training in the skills and competencies required for installing drylining, followed by a two-week work placement on-site with a local employer.</w:t>
      </w:r>
    </w:p>
    <w:p w14:paraId="4EB32CE7" w14:textId="77777777" w:rsidR="00E57FF8" w:rsidRPr="002C37C4" w:rsidRDefault="00E57FF8" w:rsidP="00E57FF8">
      <w:pPr>
        <w:spacing w:after="0"/>
        <w:rPr>
          <w:rFonts w:cstheme="minorHAnsi"/>
          <w:sz w:val="24"/>
          <w:szCs w:val="24"/>
        </w:rPr>
      </w:pPr>
    </w:p>
    <w:p w14:paraId="19178044" w14:textId="6A868602" w:rsidR="004D0C69" w:rsidRPr="002C37C4" w:rsidRDefault="004D0C69" w:rsidP="002F607F">
      <w:pPr>
        <w:spacing w:after="0"/>
        <w:rPr>
          <w:rFonts w:cstheme="minorHAnsi"/>
          <w:b/>
          <w:bCs/>
          <w:sz w:val="24"/>
          <w:szCs w:val="24"/>
          <w:u w:val="single"/>
        </w:rPr>
      </w:pPr>
      <w:r w:rsidRPr="002C37C4">
        <w:rPr>
          <w:rFonts w:cstheme="minorHAnsi"/>
          <w:b/>
          <w:bCs/>
          <w:sz w:val="24"/>
          <w:szCs w:val="24"/>
          <w:u w:val="single"/>
        </w:rPr>
        <w:t>Hi</w:t>
      </w:r>
      <w:r w:rsidR="00E13E32" w:rsidRPr="002C37C4">
        <w:rPr>
          <w:rFonts w:cstheme="minorHAnsi"/>
          <w:b/>
          <w:bCs/>
          <w:sz w:val="24"/>
          <w:szCs w:val="24"/>
          <w:u w:val="single"/>
        </w:rPr>
        <w:t>ghlights</w:t>
      </w:r>
    </w:p>
    <w:p w14:paraId="45CFE75F" w14:textId="62C9F8EA" w:rsidR="0027338C" w:rsidRPr="002C37C4" w:rsidRDefault="0027338C" w:rsidP="002F607F">
      <w:pPr>
        <w:spacing w:after="0"/>
        <w:rPr>
          <w:rFonts w:cstheme="minorHAnsi"/>
          <w:b/>
          <w:bCs/>
          <w:sz w:val="24"/>
          <w:szCs w:val="24"/>
        </w:rPr>
      </w:pPr>
    </w:p>
    <w:p w14:paraId="6B80B974" w14:textId="70B628A5" w:rsidR="00A25988" w:rsidRPr="002C37C4" w:rsidRDefault="00A25988" w:rsidP="00A25988">
      <w:pPr>
        <w:spacing w:after="0"/>
        <w:rPr>
          <w:rFonts w:cstheme="minorHAnsi"/>
          <w:sz w:val="24"/>
          <w:szCs w:val="24"/>
        </w:rPr>
      </w:pPr>
      <w:r w:rsidRPr="002C37C4">
        <w:rPr>
          <w:rFonts w:cstheme="minorHAnsi"/>
          <w:sz w:val="24"/>
          <w:szCs w:val="24"/>
        </w:rPr>
        <w:t>Buildback was a meaningful project designed to deliver real outcomes to the sector,</w:t>
      </w:r>
      <w:r w:rsidR="003B72C2" w:rsidRPr="002C37C4">
        <w:rPr>
          <w:rFonts w:cstheme="minorHAnsi"/>
          <w:sz w:val="24"/>
          <w:szCs w:val="24"/>
        </w:rPr>
        <w:t xml:space="preserve"> </w:t>
      </w:r>
      <w:r w:rsidRPr="002C37C4">
        <w:rPr>
          <w:rFonts w:cstheme="minorHAnsi"/>
          <w:sz w:val="24"/>
          <w:szCs w:val="24"/>
        </w:rPr>
        <w:t xml:space="preserve">over the course of the project </w:t>
      </w:r>
      <w:r w:rsidR="003B72C2" w:rsidRPr="002C37C4">
        <w:rPr>
          <w:rFonts w:cstheme="minorHAnsi"/>
          <w:sz w:val="24"/>
          <w:szCs w:val="24"/>
        </w:rPr>
        <w:t xml:space="preserve">over </w:t>
      </w:r>
      <w:r w:rsidRPr="002C37C4">
        <w:rPr>
          <w:rFonts w:cstheme="minorHAnsi"/>
          <w:sz w:val="24"/>
          <w:szCs w:val="24"/>
        </w:rPr>
        <w:t xml:space="preserve">thirty cohorts were delivered across the country, where at least </w:t>
      </w:r>
      <w:r w:rsidR="00B470F9" w:rsidRPr="002C37C4">
        <w:rPr>
          <w:rFonts w:cstheme="minorHAnsi"/>
          <w:sz w:val="24"/>
          <w:szCs w:val="24"/>
        </w:rPr>
        <w:t>15</w:t>
      </w:r>
      <w:r w:rsidRPr="002C37C4">
        <w:rPr>
          <w:rFonts w:cstheme="minorHAnsi"/>
          <w:sz w:val="24"/>
          <w:szCs w:val="24"/>
        </w:rPr>
        <w:t>% of candidates were successful in gaining training and employment.</w:t>
      </w:r>
    </w:p>
    <w:p w14:paraId="6A94DCBA" w14:textId="34A7D20C" w:rsidR="00022C34" w:rsidRPr="002C37C4" w:rsidRDefault="02A8D42D" w:rsidP="02A8D42D">
      <w:pPr>
        <w:spacing w:after="0"/>
        <w:rPr>
          <w:sz w:val="24"/>
          <w:szCs w:val="24"/>
        </w:rPr>
      </w:pPr>
      <w:r w:rsidRPr="02A8D42D">
        <w:rPr>
          <w:sz w:val="24"/>
          <w:szCs w:val="24"/>
        </w:rPr>
        <w:lastRenderedPageBreak/>
        <w:t xml:space="preserve">Early employer engagement was fundamental to the success of BuildBack, as a key part of funding available was to seek out and work with the industry and education providers who were able to support on delivering each cohort, including quality work placements. </w:t>
      </w:r>
    </w:p>
    <w:p w14:paraId="30C995B9" w14:textId="1C71A214" w:rsidR="00495D99" w:rsidRPr="002C37C4" w:rsidRDefault="00555951" w:rsidP="00495D99">
      <w:pPr>
        <w:spacing w:after="0"/>
        <w:rPr>
          <w:rFonts w:cstheme="minorHAnsi"/>
          <w:sz w:val="24"/>
          <w:szCs w:val="24"/>
        </w:rPr>
      </w:pPr>
      <w:r w:rsidRPr="002C37C4">
        <w:rPr>
          <w:rFonts w:cstheme="minorHAnsi"/>
          <w:sz w:val="24"/>
          <w:szCs w:val="24"/>
        </w:rPr>
        <w:t xml:space="preserve">Over the course of delivery, we remained confident that </w:t>
      </w:r>
      <w:r w:rsidR="00495D99" w:rsidRPr="002C37C4">
        <w:rPr>
          <w:rFonts w:cstheme="minorHAnsi"/>
          <w:sz w:val="24"/>
          <w:szCs w:val="24"/>
        </w:rPr>
        <w:t xml:space="preserve">employers were starting to become more aware and committed </w:t>
      </w:r>
      <w:r w:rsidR="00495D99" w:rsidRPr="002C37C4">
        <w:rPr>
          <w:rStyle w:val="normaltextrun"/>
          <w:rFonts w:cstheme="minorHAnsi"/>
          <w:color w:val="000000"/>
          <w:sz w:val="24"/>
          <w:szCs w:val="24"/>
          <w:shd w:val="clear" w:color="auto" w:fill="FFFFFF"/>
        </w:rPr>
        <w:t>to helping to solve the skills shortages and gaps which were becoming ever more acute.</w:t>
      </w:r>
    </w:p>
    <w:p w14:paraId="6FE1321E" w14:textId="476E3B8C" w:rsidR="00555951" w:rsidRPr="002C37C4" w:rsidRDefault="00495D99" w:rsidP="00495D99">
      <w:pPr>
        <w:spacing w:after="0"/>
        <w:rPr>
          <w:rFonts w:cstheme="minorHAnsi"/>
          <w:sz w:val="24"/>
          <w:szCs w:val="24"/>
        </w:rPr>
      </w:pPr>
      <w:r w:rsidRPr="002C37C4">
        <w:rPr>
          <w:rFonts w:cstheme="minorHAnsi"/>
          <w:sz w:val="24"/>
          <w:szCs w:val="24"/>
        </w:rPr>
        <w:t>Buildback provided many benefits to employers, where it supported them to grow their workforce by providing a pool of candidates with a foundation in the skills and competence required for drylining and plastering. As Buildback was fully funded, there was no cost to employers</w:t>
      </w:r>
      <w:r w:rsidR="00AB39FC" w:rsidRPr="002C37C4">
        <w:rPr>
          <w:rFonts w:cstheme="minorHAnsi"/>
          <w:sz w:val="24"/>
          <w:szCs w:val="24"/>
        </w:rPr>
        <w:t>.</w:t>
      </w:r>
    </w:p>
    <w:p w14:paraId="4B211E1A" w14:textId="77777777" w:rsidR="00F80EBC" w:rsidRPr="002C37C4" w:rsidRDefault="00D03124" w:rsidP="00A25988">
      <w:pPr>
        <w:spacing w:after="0"/>
        <w:rPr>
          <w:rStyle w:val="normaltextrun"/>
          <w:rFonts w:cstheme="minorHAnsi"/>
          <w:sz w:val="24"/>
          <w:szCs w:val="24"/>
        </w:rPr>
      </w:pPr>
      <w:r w:rsidRPr="002C37C4">
        <w:rPr>
          <w:rStyle w:val="normaltextrun"/>
          <w:rFonts w:cstheme="minorHAnsi"/>
          <w:sz w:val="24"/>
          <w:szCs w:val="24"/>
        </w:rPr>
        <w:t xml:space="preserve">Using FIS membership information and wider industry data, </w:t>
      </w:r>
      <w:r w:rsidR="00AD4EDE" w:rsidRPr="002C37C4">
        <w:rPr>
          <w:rStyle w:val="normaltextrun"/>
          <w:rFonts w:cstheme="minorHAnsi"/>
          <w:sz w:val="24"/>
          <w:szCs w:val="24"/>
        </w:rPr>
        <w:t xml:space="preserve">it </w:t>
      </w:r>
      <w:r w:rsidRPr="002C37C4">
        <w:rPr>
          <w:rStyle w:val="normaltextrun"/>
          <w:rFonts w:cstheme="minorHAnsi"/>
          <w:sz w:val="24"/>
          <w:szCs w:val="24"/>
        </w:rPr>
        <w:t xml:space="preserve">identified hot spots </w:t>
      </w:r>
      <w:r w:rsidR="00AD4EDE" w:rsidRPr="002C37C4">
        <w:rPr>
          <w:rStyle w:val="normaltextrun"/>
          <w:rFonts w:cstheme="minorHAnsi"/>
          <w:sz w:val="24"/>
          <w:szCs w:val="24"/>
        </w:rPr>
        <w:t>nationally</w:t>
      </w:r>
      <w:r w:rsidRPr="002C37C4">
        <w:rPr>
          <w:rStyle w:val="normaltextrun"/>
          <w:rFonts w:cstheme="minorHAnsi"/>
          <w:sz w:val="24"/>
          <w:szCs w:val="24"/>
        </w:rPr>
        <w:t xml:space="preserve"> which either had a cluster of contractors and or a robust pipeline of construction works. Employer engagement was c</w:t>
      </w:r>
      <w:r w:rsidR="00B22381" w:rsidRPr="002C37C4">
        <w:rPr>
          <w:rStyle w:val="normaltextrun"/>
          <w:rFonts w:cstheme="minorHAnsi"/>
          <w:sz w:val="24"/>
          <w:szCs w:val="24"/>
        </w:rPr>
        <w:t>rucial</w:t>
      </w:r>
      <w:r w:rsidRPr="002C37C4">
        <w:rPr>
          <w:rStyle w:val="normaltextrun"/>
          <w:rFonts w:cstheme="minorHAnsi"/>
          <w:sz w:val="24"/>
          <w:szCs w:val="24"/>
        </w:rPr>
        <w:t xml:space="preserve"> to achieve the work experience element of the programme. </w:t>
      </w:r>
    </w:p>
    <w:p w14:paraId="3521699A" w14:textId="508CA356" w:rsidR="000B02D1" w:rsidRPr="002C37C4" w:rsidRDefault="00D03124" w:rsidP="00A25988">
      <w:pPr>
        <w:spacing w:after="0"/>
        <w:rPr>
          <w:rFonts w:cstheme="minorHAnsi"/>
          <w:sz w:val="24"/>
          <w:szCs w:val="24"/>
        </w:rPr>
      </w:pPr>
      <w:r w:rsidRPr="002C37C4">
        <w:rPr>
          <w:rStyle w:val="normaltextrun"/>
          <w:rFonts w:cstheme="minorHAnsi"/>
          <w:sz w:val="24"/>
          <w:szCs w:val="24"/>
        </w:rPr>
        <w:t xml:space="preserve">Once a project cohort was near as possible to being confirmed, employers located or working in that </w:t>
      </w:r>
      <w:proofErr w:type="gramStart"/>
      <w:r w:rsidRPr="002C37C4">
        <w:rPr>
          <w:rStyle w:val="normaltextrun"/>
          <w:rFonts w:cstheme="minorHAnsi"/>
          <w:sz w:val="24"/>
          <w:szCs w:val="24"/>
        </w:rPr>
        <w:t>particular region</w:t>
      </w:r>
      <w:proofErr w:type="gramEnd"/>
      <w:r w:rsidRPr="002C37C4">
        <w:rPr>
          <w:rStyle w:val="normaltextrun"/>
          <w:rFonts w:cstheme="minorHAnsi"/>
          <w:sz w:val="24"/>
          <w:szCs w:val="24"/>
        </w:rPr>
        <w:t xml:space="preserve"> were contacted to assess their level of interest and help them become ready to offer quality work experience placements. Delivery partners involved in the cohorts also had access to employers who were also brought into the programme</w:t>
      </w:r>
      <w:r w:rsidR="00F80EBC" w:rsidRPr="002C37C4">
        <w:rPr>
          <w:rStyle w:val="normaltextrun"/>
          <w:rFonts w:cstheme="minorHAnsi"/>
          <w:sz w:val="24"/>
          <w:szCs w:val="24"/>
        </w:rPr>
        <w:t>.</w:t>
      </w:r>
    </w:p>
    <w:p w14:paraId="44579339" w14:textId="77777777" w:rsidR="00A25988" w:rsidRPr="002C37C4" w:rsidRDefault="00A25988" w:rsidP="00A25988">
      <w:pPr>
        <w:pStyle w:val="paragraph"/>
        <w:spacing w:before="0" w:beforeAutospacing="0" w:after="0" w:afterAutospacing="0"/>
        <w:textAlignment w:val="baseline"/>
        <w:rPr>
          <w:rStyle w:val="normaltextrun"/>
          <w:rFonts w:asciiTheme="minorHAnsi" w:hAnsiTheme="minorHAnsi" w:cstheme="minorHAnsi"/>
        </w:rPr>
      </w:pPr>
    </w:p>
    <w:p w14:paraId="6EB7C3C0" w14:textId="47AE3980" w:rsidR="00A25988" w:rsidRPr="002C37C4" w:rsidRDefault="00610AA1" w:rsidP="00A25988">
      <w:pPr>
        <w:pStyle w:val="paragraph"/>
        <w:spacing w:before="0" w:beforeAutospacing="0" w:after="0" w:afterAutospacing="0"/>
        <w:textAlignment w:val="baseline"/>
        <w:rPr>
          <w:rFonts w:asciiTheme="minorHAnsi" w:hAnsiTheme="minorHAnsi" w:cstheme="minorHAnsi"/>
        </w:rPr>
      </w:pPr>
      <w:r w:rsidRPr="002C37C4">
        <w:rPr>
          <w:rStyle w:val="normaltextrun"/>
          <w:rFonts w:asciiTheme="minorHAnsi" w:hAnsiTheme="minorHAnsi" w:cstheme="minorHAnsi"/>
        </w:rPr>
        <w:t xml:space="preserve">Despite </w:t>
      </w:r>
      <w:r w:rsidR="00D876F6" w:rsidRPr="002C37C4">
        <w:rPr>
          <w:rStyle w:val="normaltextrun"/>
          <w:rFonts w:asciiTheme="minorHAnsi" w:hAnsiTheme="minorHAnsi" w:cstheme="minorHAnsi"/>
        </w:rPr>
        <w:t xml:space="preserve">issues with the pandemic, </w:t>
      </w:r>
      <w:r w:rsidR="002B47C4" w:rsidRPr="002C37C4">
        <w:rPr>
          <w:rStyle w:val="normaltextrun"/>
          <w:rFonts w:asciiTheme="minorHAnsi" w:hAnsiTheme="minorHAnsi" w:cstheme="minorHAnsi"/>
        </w:rPr>
        <w:t>the</w:t>
      </w:r>
      <w:r w:rsidR="00A25988" w:rsidRPr="002C37C4">
        <w:rPr>
          <w:rStyle w:val="normaltextrun"/>
          <w:rFonts w:asciiTheme="minorHAnsi" w:hAnsiTheme="minorHAnsi" w:cstheme="minorHAnsi"/>
        </w:rPr>
        <w:t xml:space="preserve"> project remained committed to delivering quality outcomes and this remained the theme</w:t>
      </w:r>
      <w:r w:rsidR="00D876F6" w:rsidRPr="002C37C4">
        <w:rPr>
          <w:rStyle w:val="normaltextrun"/>
          <w:rFonts w:asciiTheme="minorHAnsi" w:hAnsiTheme="minorHAnsi" w:cstheme="minorHAnsi"/>
        </w:rPr>
        <w:t>d throughout</w:t>
      </w:r>
      <w:r w:rsidRPr="002C37C4">
        <w:rPr>
          <w:rStyle w:val="normaltextrun"/>
          <w:rFonts w:asciiTheme="minorHAnsi" w:hAnsiTheme="minorHAnsi" w:cstheme="minorHAnsi"/>
        </w:rPr>
        <w:t>.</w:t>
      </w:r>
      <w:r w:rsidR="00A25988" w:rsidRPr="002C37C4">
        <w:rPr>
          <w:rStyle w:val="normaltextrun"/>
          <w:rFonts w:asciiTheme="minorHAnsi" w:hAnsiTheme="minorHAnsi" w:cstheme="minorHAnsi"/>
        </w:rPr>
        <w:t xml:space="preserve"> The project had forecasted a schedule of delivery and quickly identified that project cohorts should be: </w:t>
      </w:r>
      <w:r w:rsidR="00A25988" w:rsidRPr="002C37C4">
        <w:rPr>
          <w:rStyle w:val="eop"/>
          <w:rFonts w:asciiTheme="minorHAnsi" w:hAnsiTheme="minorHAnsi" w:cstheme="minorHAnsi"/>
        </w:rPr>
        <w:t> </w:t>
      </w:r>
    </w:p>
    <w:p w14:paraId="1ADD98FC" w14:textId="77777777" w:rsidR="00A25988" w:rsidRPr="002C37C4" w:rsidRDefault="00A25988" w:rsidP="00A25988">
      <w:pPr>
        <w:pStyle w:val="paragraph"/>
        <w:numPr>
          <w:ilvl w:val="0"/>
          <w:numId w:val="5"/>
        </w:numPr>
        <w:spacing w:before="0" w:beforeAutospacing="0" w:after="0" w:afterAutospacing="0"/>
        <w:textAlignment w:val="baseline"/>
        <w:rPr>
          <w:rFonts w:asciiTheme="minorHAnsi" w:hAnsiTheme="minorHAnsi" w:cstheme="minorHAnsi"/>
        </w:rPr>
      </w:pPr>
      <w:r w:rsidRPr="002C37C4">
        <w:rPr>
          <w:rStyle w:val="normaltextrun"/>
          <w:rFonts w:asciiTheme="minorHAnsi" w:hAnsiTheme="minorHAnsi" w:cstheme="minorHAnsi"/>
        </w:rPr>
        <w:t>Distributed across England, Scotland, and Wales</w:t>
      </w:r>
      <w:r w:rsidRPr="002C37C4">
        <w:rPr>
          <w:rStyle w:val="eop"/>
          <w:rFonts w:asciiTheme="minorHAnsi" w:hAnsiTheme="minorHAnsi" w:cstheme="minorHAnsi"/>
        </w:rPr>
        <w:t> </w:t>
      </w:r>
    </w:p>
    <w:p w14:paraId="4242B551" w14:textId="0E861AA3" w:rsidR="00A25988" w:rsidRPr="002C37C4" w:rsidRDefault="00A25988" w:rsidP="00A25988">
      <w:pPr>
        <w:pStyle w:val="paragraph"/>
        <w:numPr>
          <w:ilvl w:val="0"/>
          <w:numId w:val="5"/>
        </w:numPr>
        <w:spacing w:before="0" w:beforeAutospacing="0" w:after="0" w:afterAutospacing="0"/>
        <w:textAlignment w:val="baseline"/>
        <w:rPr>
          <w:rFonts w:asciiTheme="minorHAnsi" w:hAnsiTheme="minorHAnsi" w:cstheme="minorHAnsi"/>
        </w:rPr>
      </w:pPr>
      <w:r w:rsidRPr="002C37C4">
        <w:rPr>
          <w:rStyle w:val="normaltextrun"/>
          <w:rFonts w:asciiTheme="minorHAnsi" w:hAnsiTheme="minorHAnsi" w:cstheme="minorHAnsi"/>
        </w:rPr>
        <w:t>Allocated, based on supply of candidates, quality training, appropriate co-</w:t>
      </w:r>
      <w:r w:rsidR="002C37C4" w:rsidRPr="002C37C4">
        <w:rPr>
          <w:rStyle w:val="normaltextrun"/>
          <w:rFonts w:asciiTheme="minorHAnsi" w:hAnsiTheme="minorHAnsi" w:cstheme="minorHAnsi"/>
        </w:rPr>
        <w:t>funding,</w:t>
      </w:r>
      <w:r w:rsidRPr="002C37C4">
        <w:rPr>
          <w:rStyle w:val="normaltextrun"/>
          <w:rFonts w:asciiTheme="minorHAnsi" w:hAnsiTheme="minorHAnsi" w:cstheme="minorHAnsi"/>
        </w:rPr>
        <w:t xml:space="preserve"> and employer demand.</w:t>
      </w:r>
      <w:r w:rsidRPr="002C37C4">
        <w:rPr>
          <w:rStyle w:val="eop"/>
          <w:rFonts w:asciiTheme="minorHAnsi" w:hAnsiTheme="minorHAnsi" w:cstheme="minorHAnsi"/>
        </w:rPr>
        <w:t> </w:t>
      </w:r>
    </w:p>
    <w:p w14:paraId="1432BFFE" w14:textId="77777777" w:rsidR="00A25988" w:rsidRPr="002C37C4" w:rsidRDefault="00A25988" w:rsidP="00A25988">
      <w:pPr>
        <w:pStyle w:val="paragraph"/>
        <w:numPr>
          <w:ilvl w:val="0"/>
          <w:numId w:val="5"/>
        </w:numPr>
        <w:spacing w:before="0" w:beforeAutospacing="0" w:after="0" w:afterAutospacing="0"/>
        <w:textAlignment w:val="baseline"/>
        <w:rPr>
          <w:rFonts w:asciiTheme="minorHAnsi" w:hAnsiTheme="minorHAnsi" w:cstheme="minorHAnsi"/>
        </w:rPr>
      </w:pPr>
      <w:r w:rsidRPr="002C37C4">
        <w:rPr>
          <w:rStyle w:val="normaltextrun"/>
          <w:rFonts w:asciiTheme="minorHAnsi" w:hAnsiTheme="minorHAnsi" w:cstheme="minorHAnsi"/>
        </w:rPr>
        <w:t>Inclusive </w:t>
      </w:r>
      <w:r w:rsidRPr="002C37C4">
        <w:rPr>
          <w:rStyle w:val="eop"/>
          <w:rFonts w:asciiTheme="minorHAnsi" w:hAnsiTheme="minorHAnsi" w:cstheme="minorHAnsi"/>
        </w:rPr>
        <w:t> </w:t>
      </w:r>
    </w:p>
    <w:p w14:paraId="1F7F135F" w14:textId="77777777" w:rsidR="00544BC2" w:rsidRPr="002C37C4" w:rsidRDefault="00A25988" w:rsidP="00A25988">
      <w:pPr>
        <w:pStyle w:val="paragraph"/>
        <w:numPr>
          <w:ilvl w:val="0"/>
          <w:numId w:val="5"/>
        </w:numPr>
        <w:spacing w:before="0" w:beforeAutospacing="0" w:after="0" w:afterAutospacing="0"/>
        <w:textAlignment w:val="baseline"/>
        <w:rPr>
          <w:rFonts w:asciiTheme="minorHAnsi" w:hAnsiTheme="minorHAnsi" w:cstheme="minorHAnsi"/>
        </w:rPr>
      </w:pPr>
      <w:r w:rsidRPr="002C37C4">
        <w:rPr>
          <w:rStyle w:val="normaltextrun"/>
          <w:rFonts w:asciiTheme="minorHAnsi" w:hAnsiTheme="minorHAnsi" w:cstheme="minorHAnsi"/>
        </w:rPr>
        <w:t>Flexible to suit the needs of the local employers and aligned with the specific funding criteria.</w:t>
      </w:r>
      <w:r w:rsidRPr="002C37C4">
        <w:rPr>
          <w:rStyle w:val="eop"/>
          <w:rFonts w:asciiTheme="minorHAnsi" w:hAnsiTheme="minorHAnsi" w:cstheme="minorHAnsi"/>
        </w:rPr>
        <w:t> </w:t>
      </w:r>
    </w:p>
    <w:p w14:paraId="2DB74798" w14:textId="0CA7E168" w:rsidR="00A25988" w:rsidRPr="002C37C4" w:rsidRDefault="00A25988" w:rsidP="00544BC2">
      <w:pPr>
        <w:pStyle w:val="paragraph"/>
        <w:spacing w:before="0" w:beforeAutospacing="0" w:after="0" w:afterAutospacing="0"/>
        <w:ind w:left="1800"/>
        <w:textAlignment w:val="baseline"/>
        <w:rPr>
          <w:rStyle w:val="eop"/>
          <w:rFonts w:asciiTheme="minorHAnsi" w:hAnsiTheme="minorHAnsi" w:cstheme="minorHAnsi"/>
        </w:rPr>
      </w:pPr>
      <w:r w:rsidRPr="002C37C4">
        <w:rPr>
          <w:rStyle w:val="normaltextrun"/>
          <w:rFonts w:asciiTheme="minorHAnsi" w:hAnsiTheme="minorHAnsi" w:cstheme="minorHAnsi"/>
          <w:color w:val="FF0000"/>
        </w:rPr>
        <w:t> </w:t>
      </w:r>
      <w:r w:rsidRPr="002C37C4">
        <w:rPr>
          <w:rStyle w:val="eop"/>
          <w:rFonts w:asciiTheme="minorHAnsi" w:hAnsiTheme="minorHAnsi" w:cstheme="minorHAnsi"/>
          <w:color w:val="FF0000"/>
        </w:rPr>
        <w:t> </w:t>
      </w:r>
    </w:p>
    <w:p w14:paraId="3262DB34" w14:textId="77777777" w:rsidR="0076619B" w:rsidRPr="002C37C4" w:rsidRDefault="00A25988" w:rsidP="00A25988">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2C37C4">
        <w:rPr>
          <w:rStyle w:val="normaltextrun"/>
          <w:rFonts w:asciiTheme="minorHAnsi" w:hAnsiTheme="minorHAnsi" w:cstheme="minorHAnsi"/>
          <w:color w:val="000000"/>
          <w:shd w:val="clear" w:color="auto" w:fill="FFFFFF"/>
        </w:rPr>
        <w:t xml:space="preserve">As added value, training partners were also offering general multiskilling and employability modules as part of the learning experience. There was a positive uptake in initial communication activity to source partners and funding. Our approach to having a mix of funding sources and a mix of cohorts enabled us to benchmark and measure the pros and cons of each style of delivery. </w:t>
      </w:r>
    </w:p>
    <w:p w14:paraId="49BA6AA8" w14:textId="78DE8EA0" w:rsidR="00FA473B" w:rsidRPr="002C37C4" w:rsidRDefault="00A25988" w:rsidP="00FA473B">
      <w:pPr>
        <w:spacing w:after="0"/>
        <w:rPr>
          <w:rStyle w:val="eop"/>
          <w:rFonts w:cstheme="minorHAnsi"/>
          <w:color w:val="000000"/>
          <w:sz w:val="24"/>
          <w:szCs w:val="24"/>
          <w:shd w:val="clear" w:color="auto" w:fill="FFFFFF"/>
        </w:rPr>
      </w:pPr>
      <w:r w:rsidRPr="002C37C4">
        <w:rPr>
          <w:rStyle w:val="normaltextrun"/>
          <w:rFonts w:cstheme="minorHAnsi"/>
          <w:color w:val="000000"/>
          <w:sz w:val="24"/>
          <w:szCs w:val="24"/>
          <w:shd w:val="clear" w:color="auto" w:fill="FFFFFF"/>
        </w:rPr>
        <w:t xml:space="preserve">Funding was very different depending upon the area in the UK. DWP Offices had different approaches to allocating their work-based sector academy and flexible support funds. Reaching out to different regions and agencies to identify and build up the banks of potential funding was time consuming yet key to the success of the project. Two funding sources which were explored were the National Community Renewal Fund and the Community Recovery Fund. Access to these funds enabled cohorts in </w:t>
      </w:r>
      <w:proofErr w:type="gramStart"/>
      <w:r w:rsidRPr="002C37C4">
        <w:rPr>
          <w:rStyle w:val="normaltextrun"/>
          <w:rFonts w:cstheme="minorHAnsi"/>
          <w:color w:val="000000"/>
          <w:sz w:val="24"/>
          <w:szCs w:val="24"/>
          <w:shd w:val="clear" w:color="auto" w:fill="FFFFFF"/>
        </w:rPr>
        <w:t>Q4 in particular, to</w:t>
      </w:r>
      <w:proofErr w:type="gramEnd"/>
      <w:r w:rsidRPr="002C37C4">
        <w:rPr>
          <w:rStyle w:val="normaltextrun"/>
          <w:rFonts w:cstheme="minorHAnsi"/>
          <w:color w:val="000000"/>
          <w:sz w:val="24"/>
          <w:szCs w:val="24"/>
          <w:shd w:val="clear" w:color="auto" w:fill="FFFFFF"/>
        </w:rPr>
        <w:t xml:space="preserve"> go ahead with a key focus upon increasing the number of diverse candidates.</w:t>
      </w:r>
      <w:r w:rsidRPr="002C37C4">
        <w:rPr>
          <w:rStyle w:val="eop"/>
          <w:rFonts w:cstheme="minorHAnsi"/>
          <w:color w:val="000000"/>
          <w:sz w:val="24"/>
          <w:szCs w:val="24"/>
          <w:shd w:val="clear" w:color="auto" w:fill="FFFFFF"/>
        </w:rPr>
        <w:t> </w:t>
      </w:r>
    </w:p>
    <w:p w14:paraId="69102389" w14:textId="24576DFA" w:rsidR="00FA473B" w:rsidRPr="002C37C4" w:rsidRDefault="00B02D1F" w:rsidP="00FA473B">
      <w:pPr>
        <w:spacing w:after="0"/>
        <w:rPr>
          <w:rFonts w:cstheme="minorHAnsi"/>
          <w:sz w:val="24"/>
          <w:szCs w:val="24"/>
          <w:shd w:val="clear" w:color="auto" w:fill="FFFFFF"/>
        </w:rPr>
      </w:pPr>
      <w:r w:rsidRPr="002C37C4">
        <w:rPr>
          <w:rStyle w:val="eop"/>
          <w:rFonts w:cstheme="minorHAnsi"/>
          <w:sz w:val="24"/>
          <w:szCs w:val="24"/>
          <w:shd w:val="clear" w:color="auto" w:fill="FFFFFF"/>
        </w:rPr>
        <w:t>After deli</w:t>
      </w:r>
      <w:r w:rsidR="0039265C" w:rsidRPr="002C37C4">
        <w:rPr>
          <w:rStyle w:val="eop"/>
          <w:rFonts w:cstheme="minorHAnsi"/>
          <w:sz w:val="24"/>
          <w:szCs w:val="24"/>
          <w:shd w:val="clear" w:color="auto" w:fill="FFFFFF"/>
        </w:rPr>
        <w:t xml:space="preserve">very of the second quarter, what did start to work better was the confidence of the project to </w:t>
      </w:r>
      <w:r w:rsidR="00FA473B" w:rsidRPr="002C37C4">
        <w:rPr>
          <w:rStyle w:val="normaltextrun"/>
          <w:rFonts w:cstheme="minorHAnsi"/>
          <w:sz w:val="24"/>
          <w:szCs w:val="24"/>
          <w:shd w:val="clear" w:color="auto" w:fill="FFFFFF"/>
        </w:rPr>
        <w:t xml:space="preserve">select delivery partners more intelligently. Our wider conversations with members and Tier 1 contractors </w:t>
      </w:r>
      <w:r w:rsidR="008121B3" w:rsidRPr="002C37C4">
        <w:rPr>
          <w:rStyle w:val="normaltextrun"/>
          <w:rFonts w:cstheme="minorHAnsi"/>
          <w:sz w:val="24"/>
          <w:szCs w:val="24"/>
          <w:shd w:val="clear" w:color="auto" w:fill="FFFFFF"/>
        </w:rPr>
        <w:t xml:space="preserve">supported in </w:t>
      </w:r>
      <w:r w:rsidR="00FA473B" w:rsidRPr="002C37C4">
        <w:rPr>
          <w:rStyle w:val="normaltextrun"/>
          <w:rFonts w:cstheme="minorHAnsi"/>
          <w:sz w:val="24"/>
          <w:szCs w:val="24"/>
          <w:shd w:val="clear" w:color="auto" w:fill="FFFFFF"/>
        </w:rPr>
        <w:t xml:space="preserve">creating a pipeline of interest, </w:t>
      </w:r>
      <w:r w:rsidR="00C70D92" w:rsidRPr="002C37C4">
        <w:rPr>
          <w:rStyle w:val="normaltextrun"/>
          <w:rFonts w:cstheme="minorHAnsi"/>
          <w:sz w:val="24"/>
          <w:szCs w:val="24"/>
          <w:shd w:val="clear" w:color="auto" w:fill="FFFFFF"/>
        </w:rPr>
        <w:t>which brought</w:t>
      </w:r>
      <w:r w:rsidR="00FA473B" w:rsidRPr="002C37C4">
        <w:rPr>
          <w:rStyle w:val="normaltextrun"/>
          <w:rFonts w:cstheme="minorHAnsi"/>
          <w:sz w:val="24"/>
          <w:szCs w:val="24"/>
          <w:shd w:val="clear" w:color="auto" w:fill="FFFFFF"/>
        </w:rPr>
        <w:t xml:space="preserve"> greater diversity</w:t>
      </w:r>
      <w:r w:rsidR="00E802EF" w:rsidRPr="002C37C4">
        <w:rPr>
          <w:rStyle w:val="normaltextrun"/>
          <w:rFonts w:cstheme="minorHAnsi"/>
          <w:sz w:val="24"/>
          <w:szCs w:val="24"/>
          <w:shd w:val="clear" w:color="auto" w:fill="FFFFFF"/>
        </w:rPr>
        <w:t xml:space="preserve">, </w:t>
      </w:r>
      <w:r w:rsidR="00FA473B" w:rsidRPr="002C37C4">
        <w:rPr>
          <w:rStyle w:val="normaltextrun"/>
          <w:rFonts w:cstheme="minorHAnsi"/>
          <w:sz w:val="24"/>
          <w:szCs w:val="24"/>
          <w:shd w:val="clear" w:color="auto" w:fill="FFFFFF"/>
        </w:rPr>
        <w:t>skills and training</w:t>
      </w:r>
      <w:r w:rsidR="008121B3" w:rsidRPr="002C37C4">
        <w:rPr>
          <w:rStyle w:val="normaltextrun"/>
          <w:rFonts w:cstheme="minorHAnsi"/>
          <w:sz w:val="24"/>
          <w:szCs w:val="24"/>
          <w:shd w:val="clear" w:color="auto" w:fill="FFFFFF"/>
        </w:rPr>
        <w:t xml:space="preserve">. </w:t>
      </w:r>
      <w:r w:rsidR="006F1CBC" w:rsidRPr="002C37C4">
        <w:rPr>
          <w:rStyle w:val="normaltextrun"/>
          <w:rFonts w:cstheme="minorHAnsi"/>
          <w:sz w:val="24"/>
          <w:szCs w:val="24"/>
          <w:shd w:val="clear" w:color="auto" w:fill="FFFFFF"/>
        </w:rPr>
        <w:t xml:space="preserve">This led to partnering with </w:t>
      </w:r>
      <w:r w:rsidR="00FA473B" w:rsidRPr="002C37C4">
        <w:rPr>
          <w:rStyle w:val="normaltextrun"/>
          <w:rFonts w:cstheme="minorHAnsi"/>
          <w:sz w:val="24"/>
          <w:szCs w:val="24"/>
          <w:shd w:val="clear" w:color="auto" w:fill="FFFFFF"/>
        </w:rPr>
        <w:t xml:space="preserve">British Gypsum on several </w:t>
      </w:r>
      <w:r w:rsidR="00FA473B" w:rsidRPr="002C37C4">
        <w:rPr>
          <w:rStyle w:val="normaltextrun"/>
          <w:rFonts w:cstheme="minorHAnsi"/>
          <w:sz w:val="24"/>
          <w:szCs w:val="24"/>
          <w:shd w:val="clear" w:color="auto" w:fill="FFFFFF"/>
        </w:rPr>
        <w:lastRenderedPageBreak/>
        <w:t>project</w:t>
      </w:r>
      <w:r w:rsidR="006F1CBC" w:rsidRPr="002C37C4">
        <w:rPr>
          <w:rStyle w:val="normaltextrun"/>
          <w:rFonts w:cstheme="minorHAnsi"/>
          <w:sz w:val="24"/>
          <w:szCs w:val="24"/>
          <w:shd w:val="clear" w:color="auto" w:fill="FFFFFF"/>
        </w:rPr>
        <w:t xml:space="preserve">s. </w:t>
      </w:r>
      <w:r w:rsidR="00964196" w:rsidRPr="002C37C4">
        <w:rPr>
          <w:rStyle w:val="normaltextrun"/>
          <w:rFonts w:cstheme="minorHAnsi"/>
          <w:sz w:val="24"/>
          <w:szCs w:val="24"/>
          <w:shd w:val="clear" w:color="auto" w:fill="FFFFFF"/>
        </w:rPr>
        <w:t xml:space="preserve">Working this way </w:t>
      </w:r>
      <w:r w:rsidR="006F1CBC" w:rsidRPr="002C37C4">
        <w:rPr>
          <w:rStyle w:val="normaltextrun"/>
          <w:rFonts w:cstheme="minorHAnsi"/>
          <w:sz w:val="24"/>
          <w:szCs w:val="24"/>
          <w:shd w:val="clear" w:color="auto" w:fill="FFFFFF"/>
        </w:rPr>
        <w:t>enabled</w:t>
      </w:r>
      <w:r w:rsidR="00FA473B" w:rsidRPr="002C37C4">
        <w:rPr>
          <w:rStyle w:val="normaltextrun"/>
          <w:rFonts w:cstheme="minorHAnsi"/>
          <w:sz w:val="24"/>
          <w:szCs w:val="24"/>
          <w:shd w:val="clear" w:color="auto" w:fill="FFFFFF"/>
        </w:rPr>
        <w:t xml:space="preserve"> British Gypsum to develop a more sustainable training product and they s</w:t>
      </w:r>
      <w:r w:rsidR="006F1CBC" w:rsidRPr="002C37C4">
        <w:rPr>
          <w:rStyle w:val="normaltextrun"/>
          <w:rFonts w:cstheme="minorHAnsi"/>
          <w:sz w:val="24"/>
          <w:szCs w:val="24"/>
          <w:shd w:val="clear" w:color="auto" w:fill="FFFFFF"/>
        </w:rPr>
        <w:t xml:space="preserve">aw </w:t>
      </w:r>
      <w:r w:rsidR="00FA473B" w:rsidRPr="002C37C4">
        <w:rPr>
          <w:rStyle w:val="normaltextrun"/>
          <w:rFonts w:cstheme="minorHAnsi"/>
          <w:sz w:val="24"/>
          <w:szCs w:val="24"/>
          <w:shd w:val="clear" w:color="auto" w:fill="FFFFFF"/>
        </w:rPr>
        <w:t xml:space="preserve">Build Back as being an ideal vehicle to explore wider funding sources and increase their </w:t>
      </w:r>
      <w:r w:rsidR="006F1CBC" w:rsidRPr="002C37C4">
        <w:rPr>
          <w:rStyle w:val="normaltextrun"/>
          <w:rFonts w:cstheme="minorHAnsi"/>
          <w:sz w:val="24"/>
          <w:szCs w:val="24"/>
          <w:shd w:val="clear" w:color="auto" w:fill="FFFFFF"/>
        </w:rPr>
        <w:t>base</w:t>
      </w:r>
      <w:r w:rsidR="00FA473B" w:rsidRPr="002C37C4">
        <w:rPr>
          <w:rStyle w:val="normaltextrun"/>
          <w:rFonts w:cstheme="minorHAnsi"/>
          <w:sz w:val="24"/>
          <w:szCs w:val="24"/>
          <w:shd w:val="clear" w:color="auto" w:fill="FFFFFF"/>
        </w:rPr>
        <w:t xml:space="preserve"> of new and future customers</w:t>
      </w:r>
      <w:r w:rsidR="006F1CBC" w:rsidRPr="002C37C4">
        <w:rPr>
          <w:rStyle w:val="eop"/>
          <w:rFonts w:cstheme="minorHAnsi"/>
          <w:sz w:val="24"/>
          <w:szCs w:val="24"/>
          <w:shd w:val="clear" w:color="auto" w:fill="FFFFFF"/>
        </w:rPr>
        <w:t>.</w:t>
      </w:r>
    </w:p>
    <w:p w14:paraId="05B9C08C" w14:textId="2B303CBA" w:rsidR="00CB33B8" w:rsidRPr="002C37C4" w:rsidRDefault="00CB33B8" w:rsidP="00A25988">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14:paraId="5606FED4" w14:textId="77777777" w:rsidR="00CB33B8" w:rsidRPr="002C37C4" w:rsidRDefault="00CB33B8" w:rsidP="00A25988">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14:paraId="53E8540E" w14:textId="77FCDB19" w:rsidR="00CB33B8" w:rsidRPr="002C37C4" w:rsidRDefault="00CB33B8" w:rsidP="00A25988">
      <w:pPr>
        <w:pStyle w:val="paragraph"/>
        <w:spacing w:before="0" w:beforeAutospacing="0" w:after="0" w:afterAutospacing="0"/>
        <w:textAlignment w:val="baseline"/>
        <w:rPr>
          <w:rStyle w:val="eop"/>
          <w:rFonts w:asciiTheme="minorHAnsi" w:hAnsiTheme="minorHAnsi" w:cstheme="minorHAnsi"/>
          <w:b/>
          <w:bCs/>
          <w:color w:val="000000"/>
          <w:u w:val="single"/>
          <w:shd w:val="clear" w:color="auto" w:fill="FFFFFF"/>
        </w:rPr>
      </w:pPr>
      <w:r w:rsidRPr="002C37C4">
        <w:rPr>
          <w:rStyle w:val="eop"/>
          <w:rFonts w:asciiTheme="minorHAnsi" w:hAnsiTheme="minorHAnsi" w:cstheme="minorHAnsi"/>
          <w:b/>
          <w:bCs/>
          <w:color w:val="000000"/>
          <w:u w:val="single"/>
          <w:shd w:val="clear" w:color="auto" w:fill="FFFFFF"/>
        </w:rPr>
        <w:t>Diversity – Exploring Opportunities</w:t>
      </w:r>
    </w:p>
    <w:p w14:paraId="3A6E588D" w14:textId="77777777" w:rsidR="00CB33B8" w:rsidRPr="002C37C4" w:rsidRDefault="00CB33B8" w:rsidP="00A25988">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14:paraId="6B4259B3" w14:textId="7E5F84D8" w:rsidR="00A25988" w:rsidRPr="002C37C4" w:rsidRDefault="00A25988" w:rsidP="00A25988">
      <w:pPr>
        <w:pStyle w:val="paragraph"/>
        <w:spacing w:before="0" w:beforeAutospacing="0" w:after="0" w:afterAutospacing="0"/>
        <w:textAlignment w:val="baseline"/>
        <w:rPr>
          <w:rFonts w:asciiTheme="minorHAnsi" w:hAnsiTheme="minorHAnsi" w:cstheme="minorHAnsi"/>
        </w:rPr>
      </w:pPr>
      <w:r w:rsidRPr="002C37C4">
        <w:rPr>
          <w:rStyle w:val="eop"/>
          <w:rFonts w:asciiTheme="minorHAnsi" w:hAnsiTheme="minorHAnsi" w:cstheme="minorHAnsi"/>
          <w:color w:val="000000"/>
          <w:shd w:val="clear" w:color="auto" w:fill="FFFFFF"/>
        </w:rPr>
        <w:t>The theme of diversity continued</w:t>
      </w:r>
      <w:r w:rsidR="008A4DF7" w:rsidRPr="002C37C4">
        <w:rPr>
          <w:rStyle w:val="eop"/>
          <w:rFonts w:asciiTheme="minorHAnsi" w:hAnsiTheme="minorHAnsi" w:cstheme="minorHAnsi"/>
          <w:color w:val="000000"/>
          <w:shd w:val="clear" w:color="auto" w:fill="FFFFFF"/>
        </w:rPr>
        <w:t xml:space="preserve"> </w:t>
      </w:r>
      <w:r w:rsidRPr="002C37C4">
        <w:rPr>
          <w:rStyle w:val="eop"/>
          <w:rFonts w:asciiTheme="minorHAnsi" w:hAnsiTheme="minorHAnsi" w:cstheme="minorHAnsi"/>
          <w:color w:val="000000"/>
          <w:shd w:val="clear" w:color="auto" w:fill="FFFFFF"/>
        </w:rPr>
        <w:t>with the delivery of the first women only cohort in Q8, in partnership with Women into Construction and Skills Centre London.</w:t>
      </w:r>
    </w:p>
    <w:p w14:paraId="74D3365E" w14:textId="22690838" w:rsidR="00E27085" w:rsidRPr="002C37C4" w:rsidRDefault="005E073B" w:rsidP="00D83FAF">
      <w:pPr>
        <w:spacing w:after="0"/>
        <w:rPr>
          <w:rFonts w:cstheme="minorHAnsi"/>
          <w:sz w:val="24"/>
          <w:szCs w:val="24"/>
        </w:rPr>
      </w:pPr>
      <w:r w:rsidRPr="002C37C4">
        <w:rPr>
          <w:rFonts w:cstheme="minorHAnsi"/>
          <w:sz w:val="24"/>
          <w:szCs w:val="24"/>
        </w:rPr>
        <w:t xml:space="preserve">The project </w:t>
      </w:r>
      <w:r w:rsidR="002C37C4" w:rsidRPr="002C37C4">
        <w:rPr>
          <w:rFonts w:cstheme="minorHAnsi"/>
          <w:sz w:val="24"/>
          <w:szCs w:val="24"/>
        </w:rPr>
        <w:t>opened</w:t>
      </w:r>
      <w:r w:rsidRPr="002C37C4">
        <w:rPr>
          <w:rFonts w:cstheme="minorHAnsi"/>
          <w:sz w:val="24"/>
          <w:szCs w:val="24"/>
        </w:rPr>
        <w:t xml:space="preserve"> opportunities to bring more diversity into the sector, to do this FIS collaborated with Women into Construction and CITB to create opportunities for women who were unemployed or wished to change careers to join the sector that is a typically male dominated industry. The culture change for experienced workers on site presented challenges with varying levels of experience with the women. They addressed challenges around using new machinery and technology in a male dominated industry and the women showed resilience to learn, gain more experience and adapt to reach towards competence.</w:t>
      </w:r>
    </w:p>
    <w:p w14:paraId="6E0F8262" w14:textId="36144AD3" w:rsidR="00E5664A" w:rsidRPr="002C37C4" w:rsidRDefault="008A4DF7" w:rsidP="00D83FAF">
      <w:pPr>
        <w:spacing w:after="0"/>
        <w:rPr>
          <w:rFonts w:cstheme="minorHAnsi"/>
          <w:sz w:val="24"/>
          <w:szCs w:val="24"/>
        </w:rPr>
      </w:pPr>
      <w:r w:rsidRPr="002C37C4">
        <w:rPr>
          <w:rFonts w:cstheme="minorHAnsi"/>
          <w:sz w:val="24"/>
          <w:szCs w:val="24"/>
        </w:rPr>
        <w:t xml:space="preserve">FIS </w:t>
      </w:r>
      <w:r w:rsidR="00B11D5D" w:rsidRPr="002C37C4">
        <w:rPr>
          <w:rFonts w:cstheme="minorHAnsi"/>
          <w:sz w:val="24"/>
          <w:szCs w:val="24"/>
        </w:rPr>
        <w:t xml:space="preserve">and CITB were invited to the celebration event which was uplifting. Despite the women </w:t>
      </w:r>
      <w:r w:rsidR="00896DA8" w:rsidRPr="002C37C4">
        <w:rPr>
          <w:rFonts w:cstheme="minorHAnsi"/>
          <w:sz w:val="24"/>
          <w:szCs w:val="24"/>
        </w:rPr>
        <w:t xml:space="preserve">coming across challenges, their resilience and determination really came through and although small, a feeling of making a difference </w:t>
      </w:r>
      <w:r w:rsidR="00E5664A" w:rsidRPr="002C37C4">
        <w:rPr>
          <w:rFonts w:cstheme="minorHAnsi"/>
          <w:sz w:val="24"/>
          <w:szCs w:val="24"/>
        </w:rPr>
        <w:t>and adding value was the theme of the event.</w:t>
      </w:r>
    </w:p>
    <w:p w14:paraId="6D1EDEB8" w14:textId="5493093B" w:rsidR="00E63961" w:rsidRPr="002C37C4" w:rsidRDefault="00E63961" w:rsidP="00D83FAF">
      <w:pPr>
        <w:spacing w:after="0"/>
        <w:rPr>
          <w:rFonts w:cstheme="minorHAnsi"/>
          <w:b/>
          <w:bCs/>
          <w:sz w:val="24"/>
          <w:szCs w:val="24"/>
          <w:u w:val="single"/>
        </w:rPr>
      </w:pPr>
      <w:r w:rsidRPr="002C37C4">
        <w:rPr>
          <w:rFonts w:cstheme="minorHAnsi"/>
          <w:sz w:val="24"/>
          <w:szCs w:val="24"/>
        </w:rPr>
        <w:br/>
      </w:r>
      <w:r w:rsidRPr="002C37C4">
        <w:rPr>
          <w:rFonts w:cstheme="minorHAnsi"/>
          <w:b/>
          <w:bCs/>
          <w:sz w:val="24"/>
          <w:szCs w:val="24"/>
          <w:u w:val="single"/>
        </w:rPr>
        <w:t>Challenges</w:t>
      </w:r>
    </w:p>
    <w:p w14:paraId="27D600D7" w14:textId="77777777" w:rsidR="00353D78" w:rsidRPr="002C37C4" w:rsidRDefault="00353D78" w:rsidP="00D83FAF">
      <w:pPr>
        <w:spacing w:after="0"/>
        <w:rPr>
          <w:rFonts w:cstheme="minorHAnsi"/>
          <w:b/>
          <w:bCs/>
          <w:sz w:val="24"/>
          <w:szCs w:val="24"/>
        </w:rPr>
      </w:pPr>
    </w:p>
    <w:p w14:paraId="0086B010" w14:textId="175C4F29" w:rsidR="00353D78" w:rsidRPr="002C37C4" w:rsidRDefault="00353D78" w:rsidP="00353D78">
      <w:pPr>
        <w:spacing w:after="0"/>
        <w:rPr>
          <w:rFonts w:cstheme="minorHAnsi"/>
          <w:sz w:val="24"/>
          <w:szCs w:val="24"/>
        </w:rPr>
      </w:pPr>
      <w:r w:rsidRPr="002C37C4">
        <w:rPr>
          <w:rFonts w:cstheme="minorHAnsi"/>
          <w:sz w:val="24"/>
          <w:szCs w:val="24"/>
        </w:rPr>
        <w:t xml:space="preserve">Whilst Buildback </w:t>
      </w:r>
      <w:r w:rsidR="004B7905" w:rsidRPr="002C37C4">
        <w:rPr>
          <w:rFonts w:cstheme="minorHAnsi"/>
          <w:sz w:val="24"/>
          <w:szCs w:val="24"/>
        </w:rPr>
        <w:t xml:space="preserve">delivery was </w:t>
      </w:r>
      <w:r w:rsidRPr="002C37C4">
        <w:rPr>
          <w:rFonts w:cstheme="minorHAnsi"/>
          <w:sz w:val="24"/>
          <w:szCs w:val="24"/>
        </w:rPr>
        <w:t>successful in increasing awareness of the Fit-Out sector, this also presented some challenges.</w:t>
      </w:r>
    </w:p>
    <w:p w14:paraId="4A1CF941" w14:textId="37E17F2D" w:rsidR="00353D78" w:rsidRPr="002C37C4" w:rsidRDefault="00353D78" w:rsidP="00353D78">
      <w:pPr>
        <w:spacing w:after="0"/>
        <w:rPr>
          <w:rFonts w:cstheme="minorHAnsi"/>
          <w:sz w:val="24"/>
          <w:szCs w:val="24"/>
        </w:rPr>
      </w:pPr>
      <w:r w:rsidRPr="002C37C4">
        <w:rPr>
          <w:rFonts w:cstheme="minorHAnsi"/>
          <w:sz w:val="24"/>
          <w:szCs w:val="24"/>
        </w:rPr>
        <w:t>The</w:t>
      </w:r>
      <w:r w:rsidR="004B7905" w:rsidRPr="002C37C4">
        <w:rPr>
          <w:rFonts w:cstheme="minorHAnsi"/>
          <w:sz w:val="24"/>
          <w:szCs w:val="24"/>
        </w:rPr>
        <w:t xml:space="preserve"> project was struggling </w:t>
      </w:r>
      <w:r w:rsidR="00016ACE" w:rsidRPr="002C37C4">
        <w:rPr>
          <w:rFonts w:cstheme="minorHAnsi"/>
          <w:sz w:val="24"/>
          <w:szCs w:val="24"/>
        </w:rPr>
        <w:t xml:space="preserve">to recruit suitable candidates which impacted on quality and quantity of candidates coming through the recruitment process. As BuildBack was driven by KPIs, the issues with recruitment and selection </w:t>
      </w:r>
      <w:r w:rsidR="00B14A43" w:rsidRPr="002C37C4">
        <w:rPr>
          <w:rFonts w:cstheme="minorHAnsi"/>
          <w:sz w:val="24"/>
          <w:szCs w:val="24"/>
        </w:rPr>
        <w:t>impacted the</w:t>
      </w:r>
      <w:r w:rsidRPr="002C37C4">
        <w:rPr>
          <w:rFonts w:cstheme="minorHAnsi"/>
          <w:sz w:val="24"/>
          <w:szCs w:val="24"/>
        </w:rPr>
        <w:t xml:space="preserve"> volume of courses that could have been delivered.</w:t>
      </w:r>
    </w:p>
    <w:p w14:paraId="7BC00710" w14:textId="66096F11" w:rsidR="00941B58" w:rsidRPr="002C37C4" w:rsidRDefault="00941B58" w:rsidP="00D83FAF">
      <w:pPr>
        <w:spacing w:after="0"/>
        <w:rPr>
          <w:rFonts w:cstheme="minorHAnsi"/>
          <w:sz w:val="24"/>
          <w:szCs w:val="24"/>
          <w:shd w:val="clear" w:color="auto" w:fill="FFFFFF"/>
        </w:rPr>
      </w:pPr>
      <w:r w:rsidRPr="002C37C4">
        <w:rPr>
          <w:rStyle w:val="normaltextrun"/>
          <w:rFonts w:cstheme="minorHAnsi"/>
          <w:sz w:val="24"/>
          <w:szCs w:val="24"/>
          <w:shd w:val="clear" w:color="auto" w:fill="FFFFFF"/>
        </w:rPr>
        <w:t xml:space="preserve">The funding sourced by FIS and delivery partners </w:t>
      </w:r>
      <w:r w:rsidR="00B14A43" w:rsidRPr="002C37C4">
        <w:rPr>
          <w:rStyle w:val="normaltextrun"/>
          <w:rFonts w:cstheme="minorHAnsi"/>
          <w:sz w:val="24"/>
          <w:szCs w:val="24"/>
          <w:shd w:val="clear" w:color="auto" w:fill="FFFFFF"/>
        </w:rPr>
        <w:t>was</w:t>
      </w:r>
      <w:r w:rsidRPr="002C37C4">
        <w:rPr>
          <w:rStyle w:val="normaltextrun"/>
          <w:rFonts w:cstheme="minorHAnsi"/>
          <w:sz w:val="24"/>
          <w:szCs w:val="24"/>
          <w:shd w:val="clear" w:color="auto" w:fill="FFFFFF"/>
        </w:rPr>
        <w:t xml:space="preserve"> only attached to DWP clients and</w:t>
      </w:r>
      <w:r w:rsidR="00637A96" w:rsidRPr="002C37C4">
        <w:rPr>
          <w:rStyle w:val="normaltextrun"/>
          <w:rFonts w:cstheme="minorHAnsi"/>
          <w:sz w:val="24"/>
          <w:szCs w:val="24"/>
          <w:shd w:val="clear" w:color="auto" w:fill="FFFFFF"/>
        </w:rPr>
        <w:t xml:space="preserve"> </w:t>
      </w:r>
      <w:r w:rsidRPr="002C37C4">
        <w:rPr>
          <w:rStyle w:val="normaltextrun"/>
          <w:rFonts w:cstheme="minorHAnsi"/>
          <w:sz w:val="24"/>
          <w:szCs w:val="24"/>
          <w:shd w:val="clear" w:color="auto" w:fill="FFFFFF"/>
        </w:rPr>
        <w:t>or NEET young people</w:t>
      </w:r>
      <w:r w:rsidR="00637A96" w:rsidRPr="002C37C4">
        <w:rPr>
          <w:rStyle w:val="normaltextrun"/>
          <w:rFonts w:cstheme="minorHAnsi"/>
          <w:sz w:val="24"/>
          <w:szCs w:val="24"/>
          <w:shd w:val="clear" w:color="auto" w:fill="FFFFFF"/>
        </w:rPr>
        <w:t xml:space="preserve">, </w:t>
      </w:r>
      <w:r w:rsidRPr="002C37C4">
        <w:rPr>
          <w:rStyle w:val="normaltextrun"/>
          <w:rFonts w:cstheme="minorHAnsi"/>
          <w:sz w:val="24"/>
          <w:szCs w:val="24"/>
          <w:shd w:val="clear" w:color="auto" w:fill="FFFFFF"/>
        </w:rPr>
        <w:t xml:space="preserve">therefore, the pool of applicants </w:t>
      </w:r>
      <w:r w:rsidR="00637A96" w:rsidRPr="002C37C4">
        <w:rPr>
          <w:rStyle w:val="normaltextrun"/>
          <w:rFonts w:cstheme="minorHAnsi"/>
          <w:sz w:val="24"/>
          <w:szCs w:val="24"/>
          <w:shd w:val="clear" w:color="auto" w:fill="FFFFFF"/>
        </w:rPr>
        <w:t>was limited</w:t>
      </w:r>
      <w:r w:rsidRPr="002C37C4">
        <w:rPr>
          <w:rStyle w:val="normaltextrun"/>
          <w:rFonts w:cstheme="minorHAnsi"/>
          <w:sz w:val="24"/>
          <w:szCs w:val="24"/>
          <w:shd w:val="clear" w:color="auto" w:fill="FFFFFF"/>
        </w:rPr>
        <w:t xml:space="preserve">. </w:t>
      </w:r>
      <w:r w:rsidR="00637A96" w:rsidRPr="002C37C4">
        <w:rPr>
          <w:rStyle w:val="normaltextrun"/>
          <w:rFonts w:cstheme="minorHAnsi"/>
          <w:sz w:val="24"/>
          <w:szCs w:val="24"/>
          <w:shd w:val="clear" w:color="auto" w:fill="FFFFFF"/>
        </w:rPr>
        <w:t xml:space="preserve">The </w:t>
      </w:r>
      <w:r w:rsidRPr="002C37C4">
        <w:rPr>
          <w:rStyle w:val="normaltextrun"/>
          <w:rFonts w:cstheme="minorHAnsi"/>
          <w:sz w:val="24"/>
          <w:szCs w:val="24"/>
          <w:shd w:val="clear" w:color="auto" w:fill="FFFFFF"/>
        </w:rPr>
        <w:t xml:space="preserve">sector </w:t>
      </w:r>
      <w:r w:rsidR="00637A96" w:rsidRPr="002C37C4">
        <w:rPr>
          <w:rStyle w:val="normaltextrun"/>
          <w:rFonts w:cstheme="minorHAnsi"/>
          <w:sz w:val="24"/>
          <w:szCs w:val="24"/>
          <w:shd w:val="clear" w:color="auto" w:fill="FFFFFF"/>
        </w:rPr>
        <w:t xml:space="preserve">was and continues to </w:t>
      </w:r>
      <w:r w:rsidR="00C64452" w:rsidRPr="002C37C4">
        <w:rPr>
          <w:rStyle w:val="normaltextrun"/>
          <w:rFonts w:cstheme="minorHAnsi"/>
          <w:sz w:val="24"/>
          <w:szCs w:val="24"/>
          <w:shd w:val="clear" w:color="auto" w:fill="FFFFFF"/>
        </w:rPr>
        <w:t>compete</w:t>
      </w:r>
      <w:r w:rsidR="00637A96" w:rsidRPr="002C37C4">
        <w:rPr>
          <w:rStyle w:val="normaltextrun"/>
          <w:rFonts w:cstheme="minorHAnsi"/>
          <w:sz w:val="24"/>
          <w:szCs w:val="24"/>
          <w:shd w:val="clear" w:color="auto" w:fill="FFFFFF"/>
        </w:rPr>
        <w:t xml:space="preserve"> against </w:t>
      </w:r>
      <w:r w:rsidRPr="002C37C4">
        <w:rPr>
          <w:rStyle w:val="normaltextrun"/>
          <w:rFonts w:cstheme="minorHAnsi"/>
          <w:sz w:val="24"/>
          <w:szCs w:val="24"/>
          <w:shd w:val="clear" w:color="auto" w:fill="FFFFFF"/>
        </w:rPr>
        <w:t>many other more attractive sectors to vie for new entrants</w:t>
      </w:r>
      <w:r w:rsidR="00637A96" w:rsidRPr="002C37C4">
        <w:rPr>
          <w:rStyle w:val="eop"/>
          <w:rFonts w:cstheme="minorHAnsi"/>
          <w:sz w:val="24"/>
          <w:szCs w:val="24"/>
          <w:shd w:val="clear" w:color="auto" w:fill="FFFFFF"/>
        </w:rPr>
        <w:t>.</w:t>
      </w:r>
    </w:p>
    <w:p w14:paraId="1CA1228C" w14:textId="18802A6C" w:rsidR="00E63961" w:rsidRPr="002C37C4" w:rsidRDefault="00E63961" w:rsidP="00D83FAF">
      <w:pPr>
        <w:spacing w:after="0"/>
        <w:rPr>
          <w:rFonts w:cstheme="minorHAnsi"/>
          <w:sz w:val="24"/>
          <w:szCs w:val="24"/>
        </w:rPr>
      </w:pPr>
    </w:p>
    <w:p w14:paraId="07E82DC8" w14:textId="7A13C2AB" w:rsidR="00A101AE" w:rsidRPr="002C37C4" w:rsidRDefault="00727ACA" w:rsidP="00D83FAF">
      <w:pPr>
        <w:spacing w:after="0"/>
        <w:rPr>
          <w:rFonts w:cstheme="minorHAnsi"/>
          <w:sz w:val="24"/>
          <w:szCs w:val="24"/>
        </w:rPr>
      </w:pPr>
      <w:r w:rsidRPr="002C37C4">
        <w:rPr>
          <w:rFonts w:cstheme="minorHAnsi"/>
          <w:sz w:val="24"/>
          <w:szCs w:val="24"/>
        </w:rPr>
        <w:t xml:space="preserve">Another key challenge </w:t>
      </w:r>
      <w:r w:rsidR="001A7DAA" w:rsidRPr="002C37C4">
        <w:rPr>
          <w:rFonts w:cstheme="minorHAnsi"/>
          <w:sz w:val="24"/>
          <w:szCs w:val="24"/>
        </w:rPr>
        <w:t>pre</w:t>
      </w:r>
      <w:r w:rsidR="00D10CDD" w:rsidRPr="002C37C4">
        <w:rPr>
          <w:rFonts w:cstheme="minorHAnsi"/>
          <w:sz w:val="24"/>
          <w:szCs w:val="24"/>
        </w:rPr>
        <w:t xml:space="preserve">sented was the </w:t>
      </w:r>
      <w:r w:rsidR="00C64452" w:rsidRPr="002C37C4">
        <w:rPr>
          <w:rFonts w:cstheme="minorHAnsi"/>
          <w:sz w:val="24"/>
          <w:szCs w:val="24"/>
        </w:rPr>
        <w:t>follow-on</w:t>
      </w:r>
      <w:r w:rsidR="00D10CDD" w:rsidRPr="002C37C4">
        <w:rPr>
          <w:rFonts w:cstheme="minorHAnsi"/>
          <w:sz w:val="24"/>
          <w:szCs w:val="24"/>
        </w:rPr>
        <w:t xml:space="preserve"> engagement with the students and training partners</w:t>
      </w:r>
      <w:r w:rsidR="00780431" w:rsidRPr="002C37C4">
        <w:rPr>
          <w:rFonts w:cstheme="minorHAnsi"/>
          <w:sz w:val="24"/>
          <w:szCs w:val="24"/>
        </w:rPr>
        <w:t xml:space="preserve"> and the ability to track outcomes.</w:t>
      </w:r>
    </w:p>
    <w:p w14:paraId="483FD4F4" w14:textId="0DD8DC7D" w:rsidR="00E63961" w:rsidRPr="002C37C4" w:rsidRDefault="00DC5FE4" w:rsidP="00D83FAF">
      <w:pPr>
        <w:spacing w:after="0"/>
        <w:rPr>
          <w:rStyle w:val="eop"/>
          <w:rFonts w:cstheme="minorHAnsi"/>
          <w:sz w:val="24"/>
          <w:szCs w:val="24"/>
          <w:shd w:val="clear" w:color="auto" w:fill="FFFFFF"/>
        </w:rPr>
      </w:pPr>
      <w:r w:rsidRPr="002C37C4">
        <w:rPr>
          <w:rStyle w:val="normaltextrun"/>
          <w:rFonts w:cstheme="minorHAnsi"/>
          <w:sz w:val="24"/>
          <w:szCs w:val="24"/>
          <w:shd w:val="clear" w:color="auto" w:fill="FFFFFF"/>
        </w:rPr>
        <w:t xml:space="preserve">Timely receipt of information from the colleges </w:t>
      </w:r>
      <w:r w:rsidR="00780431" w:rsidRPr="002C37C4">
        <w:rPr>
          <w:rStyle w:val="normaltextrun"/>
          <w:rFonts w:cstheme="minorHAnsi"/>
          <w:sz w:val="24"/>
          <w:szCs w:val="24"/>
          <w:shd w:val="clear" w:color="auto" w:fill="FFFFFF"/>
        </w:rPr>
        <w:t xml:space="preserve">could have been </w:t>
      </w:r>
      <w:r w:rsidRPr="002C37C4">
        <w:rPr>
          <w:rStyle w:val="normaltextrun"/>
          <w:rFonts w:cstheme="minorHAnsi"/>
          <w:sz w:val="24"/>
          <w:szCs w:val="24"/>
          <w:shd w:val="clear" w:color="auto" w:fill="FFFFFF"/>
        </w:rPr>
        <w:t>greatly improved. We continue</w:t>
      </w:r>
      <w:r w:rsidR="00780431" w:rsidRPr="002C37C4">
        <w:rPr>
          <w:rStyle w:val="normaltextrun"/>
          <w:rFonts w:cstheme="minorHAnsi"/>
          <w:sz w:val="24"/>
          <w:szCs w:val="24"/>
          <w:shd w:val="clear" w:color="auto" w:fill="FFFFFF"/>
        </w:rPr>
        <w:t>d</w:t>
      </w:r>
      <w:r w:rsidRPr="002C37C4">
        <w:rPr>
          <w:rStyle w:val="normaltextrun"/>
          <w:rFonts w:cstheme="minorHAnsi"/>
          <w:sz w:val="24"/>
          <w:szCs w:val="24"/>
          <w:shd w:val="clear" w:color="auto" w:fill="FFFFFF"/>
        </w:rPr>
        <w:t xml:space="preserve"> to review our internal processes to ensure that FIS c</w:t>
      </w:r>
      <w:r w:rsidR="00126913" w:rsidRPr="002C37C4">
        <w:rPr>
          <w:rStyle w:val="normaltextrun"/>
          <w:rFonts w:cstheme="minorHAnsi"/>
          <w:sz w:val="24"/>
          <w:szCs w:val="24"/>
          <w:shd w:val="clear" w:color="auto" w:fill="FFFFFF"/>
        </w:rPr>
        <w:t>ould</w:t>
      </w:r>
      <w:r w:rsidRPr="002C37C4">
        <w:rPr>
          <w:rStyle w:val="normaltextrun"/>
          <w:rFonts w:cstheme="minorHAnsi"/>
          <w:sz w:val="24"/>
          <w:szCs w:val="24"/>
          <w:shd w:val="clear" w:color="auto" w:fill="FFFFFF"/>
        </w:rPr>
        <w:t xml:space="preserve"> support the movement of students into employment. In addition to working with the college placement teams, we </w:t>
      </w:r>
      <w:r w:rsidR="00126913" w:rsidRPr="002C37C4">
        <w:rPr>
          <w:rStyle w:val="normaltextrun"/>
          <w:rFonts w:cstheme="minorHAnsi"/>
          <w:sz w:val="24"/>
          <w:szCs w:val="24"/>
          <w:shd w:val="clear" w:color="auto" w:fill="FFFFFF"/>
        </w:rPr>
        <w:t>used</w:t>
      </w:r>
      <w:r w:rsidRPr="002C37C4">
        <w:rPr>
          <w:rStyle w:val="normaltextrun"/>
          <w:rFonts w:cstheme="minorHAnsi"/>
          <w:sz w:val="24"/>
          <w:szCs w:val="24"/>
          <w:shd w:val="clear" w:color="auto" w:fill="FFFFFF"/>
        </w:rPr>
        <w:t xml:space="preserve"> Talent View as a channel to position the learner CVs and we </w:t>
      </w:r>
      <w:r w:rsidR="00126913" w:rsidRPr="002C37C4">
        <w:rPr>
          <w:rStyle w:val="normaltextrun"/>
          <w:rFonts w:cstheme="minorHAnsi"/>
          <w:sz w:val="24"/>
          <w:szCs w:val="24"/>
          <w:shd w:val="clear" w:color="auto" w:fill="FFFFFF"/>
        </w:rPr>
        <w:t xml:space="preserve">delivered </w:t>
      </w:r>
      <w:r w:rsidRPr="002C37C4">
        <w:rPr>
          <w:rStyle w:val="normaltextrun"/>
          <w:rFonts w:cstheme="minorHAnsi"/>
          <w:sz w:val="24"/>
          <w:szCs w:val="24"/>
          <w:shd w:val="clear" w:color="auto" w:fill="FFFFFF"/>
        </w:rPr>
        <w:t>an online seminar for our members on how they c</w:t>
      </w:r>
      <w:r w:rsidR="00126913" w:rsidRPr="002C37C4">
        <w:rPr>
          <w:rStyle w:val="normaltextrun"/>
          <w:rFonts w:cstheme="minorHAnsi"/>
          <w:sz w:val="24"/>
          <w:szCs w:val="24"/>
          <w:shd w:val="clear" w:color="auto" w:fill="FFFFFF"/>
        </w:rPr>
        <w:t xml:space="preserve">ould </w:t>
      </w:r>
      <w:r w:rsidRPr="002C37C4">
        <w:rPr>
          <w:rStyle w:val="normaltextrun"/>
          <w:rFonts w:cstheme="minorHAnsi"/>
          <w:sz w:val="24"/>
          <w:szCs w:val="24"/>
          <w:shd w:val="clear" w:color="auto" w:fill="FFFFFF"/>
        </w:rPr>
        <w:t>best use Talent View as a credible source for new entrants. </w:t>
      </w:r>
      <w:r w:rsidRPr="002C37C4">
        <w:rPr>
          <w:rStyle w:val="eop"/>
          <w:rFonts w:cstheme="minorHAnsi"/>
          <w:sz w:val="24"/>
          <w:szCs w:val="24"/>
          <w:shd w:val="clear" w:color="auto" w:fill="FFFFFF"/>
        </w:rPr>
        <w:t> </w:t>
      </w:r>
    </w:p>
    <w:p w14:paraId="2F62707B" w14:textId="77777777" w:rsidR="00875546" w:rsidRPr="002C37C4" w:rsidRDefault="00875546" w:rsidP="00D83FAF">
      <w:pPr>
        <w:spacing w:after="0"/>
        <w:rPr>
          <w:rStyle w:val="normaltextrun"/>
          <w:rFonts w:cstheme="minorHAnsi"/>
          <w:sz w:val="24"/>
          <w:szCs w:val="24"/>
          <w:shd w:val="clear" w:color="auto" w:fill="FFFFFF"/>
        </w:rPr>
      </w:pPr>
      <w:r w:rsidRPr="002C37C4">
        <w:rPr>
          <w:rStyle w:val="normaltextrun"/>
          <w:rFonts w:cstheme="minorHAnsi"/>
          <w:sz w:val="24"/>
          <w:szCs w:val="24"/>
          <w:shd w:val="clear" w:color="auto" w:fill="FFFFFF"/>
        </w:rPr>
        <w:t>Even until the last quarter, this</w:t>
      </w:r>
      <w:r w:rsidR="001F3AA4" w:rsidRPr="002C37C4">
        <w:rPr>
          <w:rStyle w:val="normaltextrun"/>
          <w:rFonts w:cstheme="minorHAnsi"/>
          <w:sz w:val="24"/>
          <w:szCs w:val="24"/>
          <w:shd w:val="clear" w:color="auto" w:fill="FFFFFF"/>
        </w:rPr>
        <w:t xml:space="preserve"> remains the underlying risk that learners will progress into nonspecific construction jobs; our sector finds it difficult to recruit for many reasons. </w:t>
      </w:r>
    </w:p>
    <w:p w14:paraId="5EFB72E8" w14:textId="16FFF2D8" w:rsidR="001F3AA4" w:rsidRPr="002C37C4" w:rsidRDefault="00875546" w:rsidP="00D83FAF">
      <w:pPr>
        <w:spacing w:after="0"/>
        <w:rPr>
          <w:rFonts w:cstheme="minorHAnsi"/>
          <w:sz w:val="24"/>
          <w:szCs w:val="24"/>
        </w:rPr>
      </w:pPr>
      <w:r w:rsidRPr="002C37C4">
        <w:rPr>
          <w:rStyle w:val="normaltextrun"/>
          <w:rFonts w:cstheme="minorHAnsi"/>
          <w:sz w:val="24"/>
          <w:szCs w:val="24"/>
          <w:shd w:val="clear" w:color="auto" w:fill="FFFFFF"/>
        </w:rPr>
        <w:lastRenderedPageBreak/>
        <w:t>Through</w:t>
      </w:r>
      <w:r w:rsidR="003D7062" w:rsidRPr="002C37C4">
        <w:rPr>
          <w:rStyle w:val="normaltextrun"/>
          <w:rFonts w:cstheme="minorHAnsi"/>
          <w:sz w:val="24"/>
          <w:szCs w:val="24"/>
          <w:shd w:val="clear" w:color="auto" w:fill="FFFFFF"/>
        </w:rPr>
        <w:t xml:space="preserve"> responses we have received, w</w:t>
      </w:r>
      <w:r w:rsidR="001F3AA4" w:rsidRPr="002C37C4">
        <w:rPr>
          <w:rStyle w:val="normaltextrun"/>
          <w:rFonts w:cstheme="minorHAnsi"/>
          <w:sz w:val="24"/>
          <w:szCs w:val="24"/>
          <w:shd w:val="clear" w:color="auto" w:fill="FFFFFF"/>
        </w:rPr>
        <w:t>e are finding that some students are choosing to work with local construction companies who offer more generic construction skills work. Whilst this is positive for the wider construction sector, for the purposes of reporting – we will count those outcomes as added value rather than financially supported KPIs</w:t>
      </w:r>
      <w:r w:rsidR="002A3ABA" w:rsidRPr="002C37C4">
        <w:rPr>
          <w:rStyle w:val="normaltextrun"/>
          <w:rFonts w:cstheme="minorHAnsi"/>
          <w:sz w:val="24"/>
          <w:szCs w:val="24"/>
          <w:shd w:val="clear" w:color="auto" w:fill="FFFFFF"/>
        </w:rPr>
        <w:t>.</w:t>
      </w:r>
    </w:p>
    <w:p w14:paraId="2D357531" w14:textId="77777777" w:rsidR="008E1FF2" w:rsidRPr="002C37C4" w:rsidRDefault="008E1FF2" w:rsidP="008E1FF2">
      <w:pPr>
        <w:spacing w:after="0"/>
        <w:rPr>
          <w:rFonts w:cstheme="minorHAnsi"/>
          <w:sz w:val="24"/>
          <w:szCs w:val="24"/>
        </w:rPr>
      </w:pPr>
      <w:r w:rsidRPr="002C37C4">
        <w:rPr>
          <w:rFonts w:cstheme="minorHAnsi"/>
          <w:sz w:val="24"/>
          <w:szCs w:val="24"/>
        </w:rPr>
        <w:t xml:space="preserve">Further work is needed to monitor and measure retention in the sector, of the cohorts delivered approx. 15% of the target have been successfully placed with employers or are now either employed or self-employed within the Fit-Out sector. </w:t>
      </w:r>
    </w:p>
    <w:p w14:paraId="0AB93B39" w14:textId="7F21A22A" w:rsidR="00E27085" w:rsidRPr="002C37C4" w:rsidRDefault="00E27085" w:rsidP="00D83FAF">
      <w:pPr>
        <w:spacing w:after="0"/>
        <w:rPr>
          <w:rFonts w:cstheme="minorHAnsi"/>
          <w:sz w:val="24"/>
          <w:szCs w:val="24"/>
        </w:rPr>
      </w:pPr>
    </w:p>
    <w:p w14:paraId="48573442" w14:textId="547CA81C" w:rsidR="00E27085" w:rsidRPr="002C37C4" w:rsidRDefault="00E27085" w:rsidP="00D83FAF">
      <w:pPr>
        <w:spacing w:after="0"/>
        <w:rPr>
          <w:rFonts w:cstheme="minorHAnsi"/>
          <w:sz w:val="24"/>
          <w:szCs w:val="24"/>
        </w:rPr>
      </w:pPr>
    </w:p>
    <w:p w14:paraId="6E04B46A" w14:textId="5D2B7D68" w:rsidR="006B29B8" w:rsidRPr="002C37C4" w:rsidRDefault="006E3AB3" w:rsidP="00C213D4">
      <w:pPr>
        <w:pStyle w:val="paragraph"/>
        <w:spacing w:before="0" w:beforeAutospacing="0" w:after="0" w:afterAutospacing="0"/>
        <w:textAlignment w:val="baseline"/>
        <w:rPr>
          <w:rFonts w:asciiTheme="minorHAnsi" w:hAnsiTheme="minorHAnsi" w:cstheme="minorHAnsi"/>
        </w:rPr>
      </w:pPr>
      <w:r w:rsidRPr="002C37C4">
        <w:rPr>
          <w:rFonts w:asciiTheme="minorHAnsi" w:hAnsiTheme="minorHAnsi" w:cstheme="minorHAnsi"/>
          <w:b/>
          <w:bCs/>
          <w:u w:val="single"/>
        </w:rPr>
        <w:t>Conclusio</w:t>
      </w:r>
      <w:r w:rsidR="009171B0">
        <w:rPr>
          <w:rFonts w:asciiTheme="minorHAnsi" w:hAnsiTheme="minorHAnsi" w:cstheme="minorHAnsi"/>
          <w:b/>
          <w:bCs/>
          <w:u w:val="single"/>
        </w:rPr>
        <w:t>n and Insights</w:t>
      </w:r>
    </w:p>
    <w:p w14:paraId="6D945561" w14:textId="16D63D69" w:rsidR="006B29B8" w:rsidRPr="002C37C4" w:rsidRDefault="006B29B8" w:rsidP="006B29B8">
      <w:pPr>
        <w:spacing w:after="0"/>
        <w:rPr>
          <w:rFonts w:cstheme="minorHAnsi"/>
          <w:sz w:val="24"/>
          <w:szCs w:val="24"/>
        </w:rPr>
      </w:pPr>
      <w:r w:rsidRPr="002C37C4">
        <w:rPr>
          <w:rFonts w:cstheme="minorHAnsi"/>
          <w:sz w:val="24"/>
          <w:szCs w:val="24"/>
        </w:rPr>
        <w:t xml:space="preserve">Whilst Buildback has ended and did not achieve the volumetrics expected, the project demonstrated there is a need for something across the </w:t>
      </w:r>
      <w:proofErr w:type="gramStart"/>
      <w:r w:rsidRPr="002C37C4">
        <w:rPr>
          <w:rFonts w:cstheme="minorHAnsi"/>
          <w:sz w:val="24"/>
          <w:szCs w:val="24"/>
        </w:rPr>
        <w:t>Fit Out</w:t>
      </w:r>
      <w:proofErr w:type="gramEnd"/>
      <w:r w:rsidRPr="002C37C4">
        <w:rPr>
          <w:rFonts w:cstheme="minorHAnsi"/>
          <w:sz w:val="24"/>
          <w:szCs w:val="24"/>
        </w:rPr>
        <w:t xml:space="preserve"> sector to support employers and contractors to recruit and retain new talent. </w:t>
      </w:r>
    </w:p>
    <w:p w14:paraId="4433A5F8" w14:textId="45C30560" w:rsidR="00A0133B" w:rsidRPr="002C37C4" w:rsidRDefault="00A0133B" w:rsidP="00FD74C1">
      <w:pPr>
        <w:pStyle w:val="paragraph"/>
        <w:spacing w:before="0" w:beforeAutospacing="0" w:after="0" w:afterAutospacing="0"/>
        <w:jc w:val="both"/>
        <w:textAlignment w:val="baseline"/>
        <w:rPr>
          <w:rStyle w:val="normaltextrun"/>
          <w:rFonts w:asciiTheme="minorHAnsi" w:hAnsiTheme="minorHAnsi" w:cstheme="minorHAnsi"/>
        </w:rPr>
      </w:pPr>
      <w:r w:rsidRPr="002C37C4">
        <w:rPr>
          <w:rStyle w:val="normaltextrun"/>
          <w:rFonts w:asciiTheme="minorHAnsi" w:hAnsiTheme="minorHAnsi" w:cstheme="minorHAnsi"/>
        </w:rPr>
        <w:t>It is clear from employer interest, certainly over the last 6 months</w:t>
      </w:r>
      <w:r w:rsidR="003D07BE" w:rsidRPr="002C37C4">
        <w:rPr>
          <w:rStyle w:val="normaltextrun"/>
          <w:rFonts w:asciiTheme="minorHAnsi" w:hAnsiTheme="minorHAnsi" w:cstheme="minorHAnsi"/>
        </w:rPr>
        <w:t xml:space="preserve"> of delivery</w:t>
      </w:r>
      <w:r w:rsidRPr="002C37C4">
        <w:rPr>
          <w:rStyle w:val="normaltextrun"/>
          <w:rFonts w:asciiTheme="minorHAnsi" w:hAnsiTheme="minorHAnsi" w:cstheme="minorHAnsi"/>
        </w:rPr>
        <w:t>, that something is needed across the Fit-Out sector to help contractors recruit and retain new talent.</w:t>
      </w:r>
    </w:p>
    <w:p w14:paraId="0C72F59C" w14:textId="195BD275" w:rsidR="00A0133B" w:rsidRPr="002C37C4" w:rsidRDefault="00A13A49"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normaltextrun"/>
          <w:rFonts w:asciiTheme="minorHAnsi" w:hAnsiTheme="minorHAnsi" w:cstheme="minorHAnsi"/>
        </w:rPr>
        <w:t>The project highlighted that time need</w:t>
      </w:r>
      <w:r w:rsidR="00482B63" w:rsidRPr="002C37C4">
        <w:rPr>
          <w:rStyle w:val="normaltextrun"/>
          <w:rFonts w:asciiTheme="minorHAnsi" w:hAnsiTheme="minorHAnsi" w:cstheme="minorHAnsi"/>
        </w:rPr>
        <w:t>ed to be given at the planning phase and scope projects out, making better use of labour f</w:t>
      </w:r>
      <w:r w:rsidR="0046413B" w:rsidRPr="002C37C4">
        <w:rPr>
          <w:rStyle w:val="normaltextrun"/>
          <w:rFonts w:asciiTheme="minorHAnsi" w:hAnsiTheme="minorHAnsi" w:cstheme="minorHAnsi"/>
        </w:rPr>
        <w:t xml:space="preserve">orecasts </w:t>
      </w:r>
      <w:r w:rsidR="009432A0" w:rsidRPr="002C37C4">
        <w:rPr>
          <w:rStyle w:val="normaltextrun"/>
          <w:rFonts w:asciiTheme="minorHAnsi" w:hAnsiTheme="minorHAnsi" w:cstheme="minorHAnsi"/>
        </w:rPr>
        <w:t>and</w:t>
      </w:r>
      <w:r w:rsidR="0046413B" w:rsidRPr="002C37C4">
        <w:rPr>
          <w:rStyle w:val="normaltextrun"/>
          <w:rFonts w:asciiTheme="minorHAnsi" w:hAnsiTheme="minorHAnsi" w:cstheme="minorHAnsi"/>
        </w:rPr>
        <w:t xml:space="preserve"> engage employers at that start.</w:t>
      </w:r>
      <w:r w:rsidR="009432A0" w:rsidRPr="002C37C4">
        <w:rPr>
          <w:rStyle w:val="normaltextrun"/>
          <w:rFonts w:asciiTheme="minorHAnsi" w:hAnsiTheme="minorHAnsi" w:cstheme="minorHAnsi"/>
        </w:rPr>
        <w:t xml:space="preserve"> This</w:t>
      </w:r>
      <w:r w:rsidR="009432A0" w:rsidRPr="002C37C4">
        <w:rPr>
          <w:rStyle w:val="normaltextrun"/>
          <w:rFonts w:asciiTheme="minorHAnsi" w:hAnsiTheme="minorHAnsi" w:cstheme="minorHAnsi"/>
          <w:color w:val="FF0000"/>
        </w:rPr>
        <w:t xml:space="preserve"> </w:t>
      </w:r>
      <w:r w:rsidR="009432A0" w:rsidRPr="002C37C4">
        <w:rPr>
          <w:rStyle w:val="normaltextrun"/>
          <w:rFonts w:asciiTheme="minorHAnsi" w:hAnsiTheme="minorHAnsi" w:cstheme="minorHAnsi"/>
        </w:rPr>
        <w:t>r</w:t>
      </w:r>
      <w:r w:rsidR="00A0133B" w:rsidRPr="002C37C4">
        <w:rPr>
          <w:rStyle w:val="normaltextrun"/>
          <w:rFonts w:asciiTheme="minorHAnsi" w:hAnsiTheme="minorHAnsi" w:cstheme="minorHAnsi"/>
        </w:rPr>
        <w:t>eliable intelligence on project forecasts would</w:t>
      </w:r>
      <w:r w:rsidR="009432A0" w:rsidRPr="002C37C4">
        <w:rPr>
          <w:rStyle w:val="normaltextrun"/>
          <w:rFonts w:asciiTheme="minorHAnsi" w:hAnsiTheme="minorHAnsi" w:cstheme="minorHAnsi"/>
        </w:rPr>
        <w:t xml:space="preserve"> have</w:t>
      </w:r>
      <w:r w:rsidR="00A0133B" w:rsidRPr="002C37C4">
        <w:rPr>
          <w:rStyle w:val="normaltextrun"/>
          <w:rFonts w:asciiTheme="minorHAnsi" w:hAnsiTheme="minorHAnsi" w:cstheme="minorHAnsi"/>
        </w:rPr>
        <w:t xml:space="preserve"> support</w:t>
      </w:r>
      <w:r w:rsidR="009432A0" w:rsidRPr="002C37C4">
        <w:rPr>
          <w:rStyle w:val="normaltextrun"/>
          <w:rFonts w:asciiTheme="minorHAnsi" w:hAnsiTheme="minorHAnsi" w:cstheme="minorHAnsi"/>
        </w:rPr>
        <w:t>ed</w:t>
      </w:r>
      <w:r w:rsidR="00A0133B" w:rsidRPr="002C37C4">
        <w:rPr>
          <w:rStyle w:val="normaltextrun"/>
          <w:rFonts w:asciiTheme="minorHAnsi" w:hAnsiTheme="minorHAnsi" w:cstheme="minorHAnsi"/>
        </w:rPr>
        <w:t xml:space="preserve"> the identification of geographical availability for candidate work placements.</w:t>
      </w:r>
      <w:r w:rsidR="00A0133B" w:rsidRPr="002C37C4">
        <w:rPr>
          <w:rStyle w:val="eop"/>
          <w:rFonts w:asciiTheme="minorHAnsi" w:hAnsiTheme="minorHAnsi" w:cstheme="minorHAnsi"/>
        </w:rPr>
        <w:t> </w:t>
      </w:r>
    </w:p>
    <w:p w14:paraId="7E319313" w14:textId="6946E159" w:rsidR="00751613" w:rsidRPr="002C37C4" w:rsidRDefault="009432A0"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 xml:space="preserve">An example of this being Scarborough Construction Skills Village cohort. </w:t>
      </w:r>
      <w:r w:rsidR="00546014" w:rsidRPr="002C37C4">
        <w:rPr>
          <w:rStyle w:val="eop"/>
          <w:rFonts w:asciiTheme="minorHAnsi" w:hAnsiTheme="minorHAnsi" w:cstheme="minorHAnsi"/>
        </w:rPr>
        <w:t>Due to unforeseen circumstances, m</w:t>
      </w:r>
      <w:r w:rsidRPr="002C37C4">
        <w:rPr>
          <w:rStyle w:val="eop"/>
          <w:rFonts w:asciiTheme="minorHAnsi" w:hAnsiTheme="minorHAnsi" w:cstheme="minorHAnsi"/>
        </w:rPr>
        <w:t xml:space="preserve">uch time was taken </w:t>
      </w:r>
      <w:r w:rsidR="00052525" w:rsidRPr="002C37C4">
        <w:rPr>
          <w:rStyle w:val="eop"/>
          <w:rFonts w:asciiTheme="minorHAnsi" w:hAnsiTheme="minorHAnsi" w:cstheme="minorHAnsi"/>
        </w:rPr>
        <w:t xml:space="preserve">to source a trainer and assessor, despite delivery </w:t>
      </w:r>
      <w:r w:rsidR="00F2065F" w:rsidRPr="002C37C4">
        <w:rPr>
          <w:rStyle w:val="eop"/>
          <w:rFonts w:asciiTheme="minorHAnsi" w:hAnsiTheme="minorHAnsi" w:cstheme="minorHAnsi"/>
        </w:rPr>
        <w:t xml:space="preserve">planned from October 2022. This led to a delay of three weeks, therefore </w:t>
      </w:r>
      <w:r w:rsidR="00F5559F" w:rsidRPr="002C37C4">
        <w:rPr>
          <w:rStyle w:val="eop"/>
          <w:rFonts w:asciiTheme="minorHAnsi" w:hAnsiTheme="minorHAnsi" w:cstheme="minorHAnsi"/>
        </w:rPr>
        <w:t xml:space="preserve">work placements would be starting after project close. </w:t>
      </w:r>
      <w:r w:rsidR="00E03F12" w:rsidRPr="002C37C4">
        <w:rPr>
          <w:rStyle w:val="eop"/>
          <w:rFonts w:asciiTheme="minorHAnsi" w:hAnsiTheme="minorHAnsi" w:cstheme="minorHAnsi"/>
        </w:rPr>
        <w:t xml:space="preserve">After discussion with </w:t>
      </w:r>
      <w:r w:rsidR="00F5559F" w:rsidRPr="002C37C4">
        <w:rPr>
          <w:rStyle w:val="eop"/>
          <w:rFonts w:asciiTheme="minorHAnsi" w:hAnsiTheme="minorHAnsi" w:cstheme="minorHAnsi"/>
        </w:rPr>
        <w:t>delivery partners</w:t>
      </w:r>
      <w:r w:rsidR="00E03F12" w:rsidRPr="002C37C4">
        <w:rPr>
          <w:rStyle w:val="eop"/>
          <w:rFonts w:asciiTheme="minorHAnsi" w:hAnsiTheme="minorHAnsi" w:cstheme="minorHAnsi"/>
        </w:rPr>
        <w:t>, we have concluded ou</w:t>
      </w:r>
      <w:r w:rsidR="00F5559F" w:rsidRPr="002C37C4">
        <w:rPr>
          <w:rStyle w:val="eop"/>
          <w:rFonts w:asciiTheme="minorHAnsi" w:hAnsiTheme="minorHAnsi" w:cstheme="minorHAnsi"/>
        </w:rPr>
        <w:t>tcomes will fall short of</w:t>
      </w:r>
      <w:r w:rsidR="00E03F12" w:rsidRPr="002C37C4">
        <w:rPr>
          <w:rStyle w:val="eop"/>
          <w:rFonts w:asciiTheme="minorHAnsi" w:hAnsiTheme="minorHAnsi" w:cstheme="minorHAnsi"/>
        </w:rPr>
        <w:t xml:space="preserve"> the project</w:t>
      </w:r>
      <w:r w:rsidR="00546014" w:rsidRPr="002C37C4">
        <w:rPr>
          <w:rStyle w:val="eop"/>
          <w:rFonts w:asciiTheme="minorHAnsi" w:hAnsiTheme="minorHAnsi" w:cstheme="minorHAnsi"/>
        </w:rPr>
        <w:t xml:space="preserve"> end date, however, FIS will commit to seeking work </w:t>
      </w:r>
      <w:r w:rsidR="00751613" w:rsidRPr="002C37C4">
        <w:rPr>
          <w:rStyle w:val="eop"/>
          <w:rFonts w:asciiTheme="minorHAnsi" w:hAnsiTheme="minorHAnsi" w:cstheme="minorHAnsi"/>
        </w:rPr>
        <w:t>placements for</w:t>
      </w:r>
      <w:r w:rsidR="007474A9" w:rsidRPr="002C37C4">
        <w:rPr>
          <w:rStyle w:val="eop"/>
          <w:rFonts w:asciiTheme="minorHAnsi" w:hAnsiTheme="minorHAnsi" w:cstheme="minorHAnsi"/>
        </w:rPr>
        <w:t xml:space="preserve"> the students.</w:t>
      </w:r>
    </w:p>
    <w:p w14:paraId="0BB08FD9" w14:textId="0F8B325B" w:rsidR="00751613" w:rsidRPr="002C37C4" w:rsidRDefault="00751613" w:rsidP="00A0133B">
      <w:pPr>
        <w:pStyle w:val="paragraph"/>
        <w:spacing w:before="0" w:beforeAutospacing="0" w:after="0" w:afterAutospacing="0"/>
        <w:jc w:val="both"/>
        <w:textAlignment w:val="baseline"/>
        <w:rPr>
          <w:rStyle w:val="eop"/>
          <w:rFonts w:asciiTheme="minorHAnsi" w:hAnsiTheme="minorHAnsi" w:cstheme="minorHAnsi"/>
        </w:rPr>
      </w:pPr>
    </w:p>
    <w:p w14:paraId="31452555" w14:textId="6AAC5B91" w:rsidR="00A0133B" w:rsidRPr="002C37C4" w:rsidRDefault="00751613" w:rsidP="00A0133B">
      <w:pPr>
        <w:pStyle w:val="paragraph"/>
        <w:spacing w:before="0" w:beforeAutospacing="0" w:after="0" w:afterAutospacing="0"/>
        <w:jc w:val="both"/>
        <w:textAlignment w:val="baseline"/>
        <w:rPr>
          <w:rStyle w:val="eop"/>
          <w:rFonts w:asciiTheme="minorHAnsi" w:hAnsiTheme="minorHAnsi" w:cstheme="minorHAnsi"/>
        </w:rPr>
      </w:pPr>
      <w:r w:rsidRPr="002C37C4">
        <w:rPr>
          <w:rFonts w:asciiTheme="minorHAnsi" w:hAnsiTheme="minorHAnsi" w:cstheme="minorHAnsi"/>
        </w:rPr>
        <w:t>Having direct access to</w:t>
      </w:r>
      <w:r w:rsidR="006E3AB3" w:rsidRPr="002C37C4">
        <w:rPr>
          <w:rFonts w:asciiTheme="minorHAnsi" w:hAnsiTheme="minorHAnsi" w:cstheme="minorHAnsi"/>
        </w:rPr>
        <w:t xml:space="preserve"> a more diverse pool of candidates was also key. Reliance </w:t>
      </w:r>
      <w:r w:rsidR="00CD33EC" w:rsidRPr="002C37C4">
        <w:rPr>
          <w:rFonts w:asciiTheme="minorHAnsi" w:hAnsiTheme="minorHAnsi" w:cstheme="minorHAnsi"/>
        </w:rPr>
        <w:t xml:space="preserve">upon </w:t>
      </w:r>
      <w:r w:rsidR="00CD33EC" w:rsidRPr="002C37C4">
        <w:rPr>
          <w:rStyle w:val="normaltextrun"/>
          <w:rFonts w:asciiTheme="minorHAnsi" w:hAnsiTheme="minorHAnsi" w:cstheme="minorHAnsi"/>
        </w:rPr>
        <w:t>existing</w:t>
      </w:r>
      <w:r w:rsidR="00A0133B" w:rsidRPr="002C37C4">
        <w:rPr>
          <w:rStyle w:val="normaltextrun"/>
          <w:rFonts w:asciiTheme="minorHAnsi" w:hAnsiTheme="minorHAnsi" w:cstheme="minorHAnsi"/>
        </w:rPr>
        <w:t xml:space="preserve"> funding only perpetuate</w:t>
      </w:r>
      <w:r w:rsidR="00CF113C" w:rsidRPr="002C37C4">
        <w:rPr>
          <w:rStyle w:val="normaltextrun"/>
          <w:rFonts w:asciiTheme="minorHAnsi" w:hAnsiTheme="minorHAnsi" w:cstheme="minorHAnsi"/>
        </w:rPr>
        <w:t>d</w:t>
      </w:r>
      <w:r w:rsidR="00A0133B" w:rsidRPr="002C37C4">
        <w:rPr>
          <w:rStyle w:val="normaltextrun"/>
          <w:rFonts w:asciiTheme="minorHAnsi" w:hAnsiTheme="minorHAnsi" w:cstheme="minorHAnsi"/>
        </w:rPr>
        <w:t xml:space="preserve"> the nature of </w:t>
      </w:r>
      <w:r w:rsidR="00CF113C" w:rsidRPr="002C37C4">
        <w:rPr>
          <w:rStyle w:val="normaltextrun"/>
          <w:rFonts w:asciiTheme="minorHAnsi" w:hAnsiTheme="minorHAnsi" w:cstheme="minorHAnsi"/>
        </w:rPr>
        <w:t>any</w:t>
      </w:r>
      <w:r w:rsidR="00A0133B" w:rsidRPr="002C37C4">
        <w:rPr>
          <w:rStyle w:val="normaltextrun"/>
          <w:rFonts w:asciiTheme="minorHAnsi" w:hAnsiTheme="minorHAnsi" w:cstheme="minorHAnsi"/>
        </w:rPr>
        <w:t xml:space="preserve"> existing pathway programmes and narrow</w:t>
      </w:r>
      <w:r w:rsidR="00CF113C" w:rsidRPr="002C37C4">
        <w:rPr>
          <w:rStyle w:val="normaltextrun"/>
          <w:rFonts w:asciiTheme="minorHAnsi" w:hAnsiTheme="minorHAnsi" w:cstheme="minorHAnsi"/>
        </w:rPr>
        <w:t xml:space="preserve">ed </w:t>
      </w:r>
      <w:r w:rsidR="00A0133B" w:rsidRPr="002C37C4">
        <w:rPr>
          <w:rStyle w:val="normaltextrun"/>
          <w:rFonts w:asciiTheme="minorHAnsi" w:hAnsiTheme="minorHAnsi" w:cstheme="minorHAnsi"/>
        </w:rPr>
        <w:t>down the opportunity for th</w:t>
      </w:r>
      <w:r w:rsidR="00CF113C" w:rsidRPr="002C37C4">
        <w:rPr>
          <w:rStyle w:val="normaltextrun"/>
          <w:rFonts w:asciiTheme="minorHAnsi" w:hAnsiTheme="minorHAnsi" w:cstheme="minorHAnsi"/>
        </w:rPr>
        <w:t>e</w:t>
      </w:r>
      <w:r w:rsidR="00A0133B" w:rsidRPr="002C37C4">
        <w:rPr>
          <w:rStyle w:val="normaltextrun"/>
          <w:rFonts w:asciiTheme="minorHAnsi" w:hAnsiTheme="minorHAnsi" w:cstheme="minorHAnsi"/>
        </w:rPr>
        <w:t xml:space="preserve"> sector to recruit efficiently. Training Providers seem to be overwhelmed with funding yet generally speaking d</w:t>
      </w:r>
      <w:r w:rsidR="00CF113C" w:rsidRPr="002C37C4">
        <w:rPr>
          <w:rStyle w:val="normaltextrun"/>
          <w:rFonts w:asciiTheme="minorHAnsi" w:hAnsiTheme="minorHAnsi" w:cstheme="minorHAnsi"/>
        </w:rPr>
        <w:t>id</w:t>
      </w:r>
      <w:r w:rsidR="00A0133B" w:rsidRPr="002C37C4">
        <w:rPr>
          <w:rStyle w:val="normaltextrun"/>
          <w:rFonts w:asciiTheme="minorHAnsi" w:hAnsiTheme="minorHAnsi" w:cstheme="minorHAnsi"/>
        </w:rPr>
        <w:t xml:space="preserve"> not seem to have the capacity and infrastructure to deliver pathway programmes which incorporate</w:t>
      </w:r>
      <w:r w:rsidR="00CF113C" w:rsidRPr="002C37C4">
        <w:rPr>
          <w:rStyle w:val="normaltextrun"/>
          <w:rFonts w:asciiTheme="minorHAnsi" w:hAnsiTheme="minorHAnsi" w:cstheme="minorHAnsi"/>
        </w:rPr>
        <w:t>d</w:t>
      </w:r>
      <w:r w:rsidR="00A0133B" w:rsidRPr="002C37C4">
        <w:rPr>
          <w:rStyle w:val="normaltextrun"/>
          <w:rFonts w:asciiTheme="minorHAnsi" w:hAnsiTheme="minorHAnsi" w:cstheme="minorHAnsi"/>
        </w:rPr>
        <w:t xml:space="preserve"> and track</w:t>
      </w:r>
      <w:r w:rsidR="00CF113C" w:rsidRPr="002C37C4">
        <w:rPr>
          <w:rStyle w:val="normaltextrun"/>
          <w:rFonts w:asciiTheme="minorHAnsi" w:hAnsiTheme="minorHAnsi" w:cstheme="minorHAnsi"/>
        </w:rPr>
        <w:t>ed</w:t>
      </w:r>
      <w:r w:rsidR="00A0133B" w:rsidRPr="002C37C4">
        <w:rPr>
          <w:rStyle w:val="normaltextrun"/>
          <w:rFonts w:asciiTheme="minorHAnsi" w:hAnsiTheme="minorHAnsi" w:cstheme="minorHAnsi"/>
        </w:rPr>
        <w:t xml:space="preserve"> student placements adequately.</w:t>
      </w:r>
      <w:r w:rsidR="00A0133B" w:rsidRPr="002C37C4">
        <w:rPr>
          <w:rStyle w:val="eop"/>
          <w:rFonts w:asciiTheme="minorHAnsi" w:hAnsiTheme="minorHAnsi" w:cstheme="minorHAnsi"/>
        </w:rPr>
        <w:t> </w:t>
      </w:r>
      <w:r w:rsidR="00CF113C" w:rsidRPr="002C37C4">
        <w:rPr>
          <w:rStyle w:val="eop"/>
          <w:rFonts w:asciiTheme="minorHAnsi" w:hAnsiTheme="minorHAnsi" w:cstheme="minorHAnsi"/>
        </w:rPr>
        <w:t>Th</w:t>
      </w:r>
      <w:r w:rsidR="001E2EFC" w:rsidRPr="002C37C4">
        <w:rPr>
          <w:rStyle w:val="eop"/>
          <w:rFonts w:asciiTheme="minorHAnsi" w:hAnsiTheme="minorHAnsi" w:cstheme="minorHAnsi"/>
        </w:rPr>
        <w:t xml:space="preserve">is was an observation </w:t>
      </w:r>
      <w:proofErr w:type="gramStart"/>
      <w:r w:rsidR="001E2EFC" w:rsidRPr="002C37C4">
        <w:rPr>
          <w:rStyle w:val="eop"/>
          <w:rFonts w:asciiTheme="minorHAnsi" w:hAnsiTheme="minorHAnsi" w:cstheme="minorHAnsi"/>
        </w:rPr>
        <w:t>in particular for</w:t>
      </w:r>
      <w:proofErr w:type="gramEnd"/>
      <w:r w:rsidR="001E2EFC" w:rsidRPr="002C37C4">
        <w:rPr>
          <w:rStyle w:val="eop"/>
          <w:rFonts w:asciiTheme="minorHAnsi" w:hAnsiTheme="minorHAnsi" w:cstheme="minorHAnsi"/>
        </w:rPr>
        <w:t xml:space="preserve"> cohorts in South Wales and Hampshire, where </w:t>
      </w:r>
      <w:r w:rsidR="005367FA" w:rsidRPr="002C37C4">
        <w:rPr>
          <w:rStyle w:val="eop"/>
          <w:rFonts w:asciiTheme="minorHAnsi" w:hAnsiTheme="minorHAnsi" w:cstheme="minorHAnsi"/>
        </w:rPr>
        <w:t xml:space="preserve">accessing and applying for DWP </w:t>
      </w:r>
      <w:r w:rsidR="00E3234B" w:rsidRPr="002C37C4">
        <w:rPr>
          <w:rStyle w:val="eop"/>
          <w:rFonts w:asciiTheme="minorHAnsi" w:hAnsiTheme="minorHAnsi" w:cstheme="minorHAnsi"/>
        </w:rPr>
        <w:t xml:space="preserve">low value provision </w:t>
      </w:r>
      <w:r w:rsidR="005367FA" w:rsidRPr="002C37C4">
        <w:rPr>
          <w:rStyle w:val="eop"/>
          <w:rFonts w:asciiTheme="minorHAnsi" w:hAnsiTheme="minorHAnsi" w:cstheme="minorHAnsi"/>
        </w:rPr>
        <w:t xml:space="preserve">funding took far too long </w:t>
      </w:r>
      <w:r w:rsidR="00E3234B" w:rsidRPr="002C37C4">
        <w:rPr>
          <w:rStyle w:val="eop"/>
          <w:rFonts w:asciiTheme="minorHAnsi" w:hAnsiTheme="minorHAnsi" w:cstheme="minorHAnsi"/>
        </w:rPr>
        <w:t>to process, leading to the cohorts not being delivered.</w:t>
      </w:r>
    </w:p>
    <w:p w14:paraId="7141B618" w14:textId="75CBC879" w:rsidR="00767C46" w:rsidRPr="002C37C4" w:rsidRDefault="00767C46" w:rsidP="00A0133B">
      <w:pPr>
        <w:pStyle w:val="paragraph"/>
        <w:spacing w:before="0" w:beforeAutospacing="0" w:after="0" w:afterAutospacing="0"/>
        <w:jc w:val="both"/>
        <w:textAlignment w:val="baseline"/>
        <w:rPr>
          <w:rStyle w:val="eop"/>
          <w:rFonts w:asciiTheme="minorHAnsi" w:hAnsiTheme="minorHAnsi" w:cstheme="minorHAnsi"/>
        </w:rPr>
      </w:pPr>
    </w:p>
    <w:p w14:paraId="2F30484B" w14:textId="59674254" w:rsidR="00AE6A41" w:rsidRPr="002C37C4" w:rsidRDefault="008D6A3B"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Greater emphasis and consideration</w:t>
      </w:r>
      <w:r w:rsidR="00AE6A41" w:rsidRPr="002C37C4">
        <w:rPr>
          <w:rStyle w:val="eop"/>
          <w:rFonts w:asciiTheme="minorHAnsi" w:hAnsiTheme="minorHAnsi" w:cstheme="minorHAnsi"/>
        </w:rPr>
        <w:t xml:space="preserve"> in seeking outcomes would have led to more robust reporting of the project as we would have been able to </w:t>
      </w:r>
      <w:r w:rsidR="00C869FC" w:rsidRPr="002C37C4">
        <w:rPr>
          <w:rStyle w:val="eop"/>
          <w:rFonts w:asciiTheme="minorHAnsi" w:hAnsiTheme="minorHAnsi" w:cstheme="minorHAnsi"/>
        </w:rPr>
        <w:t xml:space="preserve">identify, secure and retain </w:t>
      </w:r>
      <w:r w:rsidR="00884219" w:rsidRPr="002C37C4">
        <w:rPr>
          <w:rStyle w:val="eop"/>
          <w:rFonts w:asciiTheme="minorHAnsi" w:hAnsiTheme="minorHAnsi" w:cstheme="minorHAnsi"/>
        </w:rPr>
        <w:t xml:space="preserve">candidates in our sector. This could be something to consider for any future projects. </w:t>
      </w:r>
    </w:p>
    <w:p w14:paraId="69688507" w14:textId="6D2BE35A" w:rsidR="001D74C4" w:rsidRPr="002C37C4" w:rsidRDefault="003128DE"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Having identified this, a further push for outcome</w:t>
      </w:r>
      <w:r w:rsidR="005811D0" w:rsidRPr="002C37C4">
        <w:rPr>
          <w:rStyle w:val="eop"/>
          <w:rFonts w:asciiTheme="minorHAnsi" w:hAnsiTheme="minorHAnsi" w:cstheme="minorHAnsi"/>
        </w:rPr>
        <w:t>s proved successful in the last quarter, where we received a</w:t>
      </w:r>
      <w:r w:rsidR="00BC63E1" w:rsidRPr="002C37C4">
        <w:rPr>
          <w:rStyle w:val="eop"/>
          <w:rFonts w:asciiTheme="minorHAnsi" w:hAnsiTheme="minorHAnsi" w:cstheme="minorHAnsi"/>
        </w:rPr>
        <w:t>bove the forecasted numbers, which has been great to support the claim.</w:t>
      </w:r>
    </w:p>
    <w:p w14:paraId="47BDE630" w14:textId="5B3487E4" w:rsidR="009B61CE" w:rsidRPr="002C37C4" w:rsidRDefault="009B61CE" w:rsidP="00A0133B">
      <w:pPr>
        <w:pStyle w:val="paragraph"/>
        <w:spacing w:before="0" w:beforeAutospacing="0" w:after="0" w:afterAutospacing="0"/>
        <w:jc w:val="both"/>
        <w:textAlignment w:val="baseline"/>
        <w:rPr>
          <w:rStyle w:val="eop"/>
          <w:rFonts w:asciiTheme="minorHAnsi" w:hAnsiTheme="minorHAnsi" w:cstheme="minorHAnsi"/>
        </w:rPr>
      </w:pPr>
    </w:p>
    <w:p w14:paraId="094E2879" w14:textId="1354942D" w:rsidR="009B61CE" w:rsidRPr="002C37C4" w:rsidRDefault="009B61CE"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 xml:space="preserve">In addition, there have been several setbacks with the E-Learning Package KPI. This is now </w:t>
      </w:r>
      <w:r w:rsidR="00C213D4" w:rsidRPr="002C37C4">
        <w:rPr>
          <w:rStyle w:val="eop"/>
          <w:rFonts w:asciiTheme="minorHAnsi" w:hAnsiTheme="minorHAnsi" w:cstheme="minorHAnsi"/>
        </w:rPr>
        <w:t>progressing, please see ‘E- Learning Package’ section which comes later in this report for a detailed summary.</w:t>
      </w:r>
    </w:p>
    <w:p w14:paraId="18BD9A17" w14:textId="3CCD30A2" w:rsidR="003128DE" w:rsidRPr="002C37C4" w:rsidRDefault="003128DE" w:rsidP="00A0133B">
      <w:pPr>
        <w:pStyle w:val="paragraph"/>
        <w:spacing w:before="0" w:beforeAutospacing="0" w:after="0" w:afterAutospacing="0"/>
        <w:jc w:val="both"/>
        <w:textAlignment w:val="baseline"/>
        <w:rPr>
          <w:rStyle w:val="eop"/>
          <w:rFonts w:asciiTheme="minorHAnsi" w:hAnsiTheme="minorHAnsi" w:cstheme="minorHAnsi"/>
        </w:rPr>
      </w:pPr>
    </w:p>
    <w:p w14:paraId="2A257E67" w14:textId="68D769EF" w:rsidR="001D74C4" w:rsidRPr="002C37C4" w:rsidRDefault="001D74C4"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lastRenderedPageBreak/>
        <w:t>Overall, this project has been a learning process</w:t>
      </w:r>
      <w:r w:rsidR="00733FC8" w:rsidRPr="002C37C4">
        <w:rPr>
          <w:rStyle w:val="eop"/>
          <w:rFonts w:asciiTheme="minorHAnsi" w:hAnsiTheme="minorHAnsi" w:cstheme="minorHAnsi"/>
        </w:rPr>
        <w:t xml:space="preserve"> and along the way has produced some successes</w:t>
      </w:r>
      <w:r w:rsidR="003128DE" w:rsidRPr="002C37C4">
        <w:rPr>
          <w:rStyle w:val="eop"/>
          <w:rFonts w:asciiTheme="minorHAnsi" w:hAnsiTheme="minorHAnsi" w:cstheme="minorHAnsi"/>
        </w:rPr>
        <w:t xml:space="preserve"> despite the challenges of the last three years.</w:t>
      </w:r>
      <w:r w:rsidR="00BC63E1" w:rsidRPr="002C37C4">
        <w:rPr>
          <w:rStyle w:val="eop"/>
          <w:rFonts w:asciiTheme="minorHAnsi" w:hAnsiTheme="minorHAnsi" w:cstheme="minorHAnsi"/>
        </w:rPr>
        <w:t xml:space="preserve"> It has proved that </w:t>
      </w:r>
      <w:r w:rsidR="00AC65BC" w:rsidRPr="002C37C4">
        <w:rPr>
          <w:rStyle w:val="eop"/>
          <w:rFonts w:asciiTheme="minorHAnsi" w:hAnsiTheme="minorHAnsi" w:cstheme="minorHAnsi"/>
        </w:rPr>
        <w:t xml:space="preserve">something is needed the sector and much work needs to be done to attract, recruit and retain candidates into the sector. </w:t>
      </w:r>
      <w:r w:rsidR="001728A2" w:rsidRPr="002C37C4">
        <w:rPr>
          <w:rStyle w:val="eop"/>
          <w:rFonts w:asciiTheme="minorHAnsi" w:hAnsiTheme="minorHAnsi" w:cstheme="minorHAnsi"/>
        </w:rPr>
        <w:t xml:space="preserve">This project proved that employers, contractors are open to this </w:t>
      </w:r>
      <w:r w:rsidR="00FB164F" w:rsidRPr="002C37C4">
        <w:rPr>
          <w:rStyle w:val="eop"/>
          <w:rFonts w:asciiTheme="minorHAnsi" w:hAnsiTheme="minorHAnsi" w:cstheme="minorHAnsi"/>
        </w:rPr>
        <w:t xml:space="preserve">model of recruitment, with opportunities to be flexible to meet their needs as well as the needs of the candidate. </w:t>
      </w:r>
    </w:p>
    <w:p w14:paraId="2B07D7C2" w14:textId="125CC474" w:rsidR="00462D70" w:rsidRPr="002C37C4" w:rsidRDefault="00462D70"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It also proved that working in partnership with various organisations does help in spreading the word an</w:t>
      </w:r>
      <w:r w:rsidR="00FB235D" w:rsidRPr="002C37C4">
        <w:rPr>
          <w:rStyle w:val="eop"/>
          <w:rFonts w:asciiTheme="minorHAnsi" w:hAnsiTheme="minorHAnsi" w:cstheme="minorHAnsi"/>
        </w:rPr>
        <w:t xml:space="preserve">d contribute to the recruitment process. </w:t>
      </w:r>
    </w:p>
    <w:p w14:paraId="70FA58C6" w14:textId="3A43FBCA" w:rsidR="00AE6A41" w:rsidRPr="002C37C4" w:rsidRDefault="00AE6A41" w:rsidP="00A0133B">
      <w:pPr>
        <w:pStyle w:val="paragraph"/>
        <w:spacing w:before="0" w:beforeAutospacing="0" w:after="0" w:afterAutospacing="0"/>
        <w:jc w:val="both"/>
        <w:textAlignment w:val="baseline"/>
        <w:rPr>
          <w:rStyle w:val="eop"/>
          <w:rFonts w:asciiTheme="minorHAnsi" w:hAnsiTheme="minorHAnsi" w:cstheme="minorHAnsi"/>
        </w:rPr>
      </w:pPr>
    </w:p>
    <w:p w14:paraId="5D1F4AC6" w14:textId="50A2303B" w:rsidR="00113EF7" w:rsidRPr="002C37C4" w:rsidRDefault="00113EF7" w:rsidP="00A0133B">
      <w:pPr>
        <w:pStyle w:val="paragraph"/>
        <w:spacing w:before="0" w:beforeAutospacing="0" w:after="0" w:afterAutospacing="0"/>
        <w:jc w:val="both"/>
        <w:textAlignment w:val="baseline"/>
        <w:rPr>
          <w:rStyle w:val="eop"/>
          <w:rFonts w:asciiTheme="minorHAnsi" w:hAnsiTheme="minorHAnsi" w:cstheme="minorHAnsi"/>
        </w:rPr>
      </w:pPr>
      <w:r w:rsidRPr="002C37C4">
        <w:rPr>
          <w:rStyle w:val="eop"/>
          <w:rFonts w:asciiTheme="minorHAnsi" w:hAnsiTheme="minorHAnsi" w:cstheme="minorHAnsi"/>
        </w:rPr>
        <w:t xml:space="preserve">The final claim that complements this report </w:t>
      </w:r>
      <w:r w:rsidR="00441008" w:rsidRPr="002C37C4">
        <w:rPr>
          <w:rStyle w:val="eop"/>
          <w:rFonts w:asciiTheme="minorHAnsi" w:hAnsiTheme="minorHAnsi" w:cstheme="minorHAnsi"/>
        </w:rPr>
        <w:t xml:space="preserve">demonstrates all the </w:t>
      </w:r>
      <w:r w:rsidR="00754AC4">
        <w:rPr>
          <w:rStyle w:val="eop"/>
          <w:rFonts w:asciiTheme="minorHAnsi" w:hAnsiTheme="minorHAnsi" w:cstheme="minorHAnsi"/>
        </w:rPr>
        <w:t xml:space="preserve">financials, KPIs, quarter </w:t>
      </w:r>
      <w:r w:rsidR="00DC1D77" w:rsidRPr="002C37C4">
        <w:rPr>
          <w:rStyle w:val="eop"/>
          <w:rFonts w:asciiTheme="minorHAnsi" w:hAnsiTheme="minorHAnsi" w:cstheme="minorHAnsi"/>
        </w:rPr>
        <w:t xml:space="preserve">activity, </w:t>
      </w:r>
      <w:r w:rsidR="00441008" w:rsidRPr="002C37C4">
        <w:rPr>
          <w:rStyle w:val="eop"/>
          <w:rFonts w:asciiTheme="minorHAnsi" w:hAnsiTheme="minorHAnsi" w:cstheme="minorHAnsi"/>
        </w:rPr>
        <w:t>key highlights and challenges</w:t>
      </w:r>
      <w:r w:rsidR="00DC1D77" w:rsidRPr="002C37C4">
        <w:rPr>
          <w:rStyle w:val="eop"/>
          <w:rFonts w:asciiTheme="minorHAnsi" w:hAnsiTheme="minorHAnsi" w:cstheme="minorHAnsi"/>
        </w:rPr>
        <w:t xml:space="preserve"> over the course of the project. It is also a good indication </w:t>
      </w:r>
      <w:r w:rsidR="00D416FA" w:rsidRPr="002C37C4">
        <w:rPr>
          <w:rStyle w:val="eop"/>
          <w:rFonts w:asciiTheme="minorHAnsi" w:hAnsiTheme="minorHAnsi" w:cstheme="minorHAnsi"/>
        </w:rPr>
        <w:t>of how</w:t>
      </w:r>
      <w:r w:rsidR="00DC1D77" w:rsidRPr="002C37C4">
        <w:rPr>
          <w:rStyle w:val="eop"/>
          <w:rFonts w:asciiTheme="minorHAnsi" w:hAnsiTheme="minorHAnsi" w:cstheme="minorHAnsi"/>
        </w:rPr>
        <w:t xml:space="preserve"> a</w:t>
      </w:r>
      <w:r w:rsidR="004A2957" w:rsidRPr="002C37C4">
        <w:rPr>
          <w:rStyle w:val="eop"/>
          <w:rFonts w:asciiTheme="minorHAnsi" w:hAnsiTheme="minorHAnsi" w:cstheme="minorHAnsi"/>
        </w:rPr>
        <w:t xml:space="preserve">nd where it has added </w:t>
      </w:r>
      <w:r w:rsidR="00F50A3B" w:rsidRPr="002C37C4">
        <w:rPr>
          <w:rStyle w:val="eop"/>
          <w:rFonts w:asciiTheme="minorHAnsi" w:hAnsiTheme="minorHAnsi" w:cstheme="minorHAnsi"/>
        </w:rPr>
        <w:t>social value</w:t>
      </w:r>
      <w:r w:rsidR="004A2957" w:rsidRPr="002C37C4">
        <w:rPr>
          <w:rStyle w:val="eop"/>
          <w:rFonts w:asciiTheme="minorHAnsi" w:hAnsiTheme="minorHAnsi" w:cstheme="minorHAnsi"/>
        </w:rPr>
        <w:t>.</w:t>
      </w:r>
    </w:p>
    <w:p w14:paraId="6E71CDB9" w14:textId="2EC52B2F" w:rsidR="005D3032" w:rsidRDefault="005D3032" w:rsidP="00A0133B">
      <w:pPr>
        <w:pStyle w:val="paragraph"/>
        <w:spacing w:before="0" w:beforeAutospacing="0" w:after="0" w:afterAutospacing="0"/>
        <w:jc w:val="both"/>
        <w:textAlignment w:val="baseline"/>
        <w:rPr>
          <w:rStyle w:val="eop"/>
          <w:rFonts w:asciiTheme="minorHAnsi" w:hAnsiTheme="minorHAnsi" w:cstheme="minorHAnsi"/>
        </w:rPr>
      </w:pPr>
    </w:p>
    <w:p w14:paraId="582C0890" w14:textId="442F866C" w:rsidR="00945285" w:rsidRPr="002C37C4" w:rsidRDefault="00945285" w:rsidP="00A0133B">
      <w:pPr>
        <w:pStyle w:val="paragraph"/>
        <w:spacing w:before="0"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w:t>
      </w:r>
    </w:p>
    <w:p w14:paraId="5D1683B0" w14:textId="43C6DA11" w:rsidR="00C213D4" w:rsidRPr="00142B5E" w:rsidRDefault="00C213D4" w:rsidP="00A0133B">
      <w:pPr>
        <w:pStyle w:val="paragraph"/>
        <w:spacing w:before="0" w:beforeAutospacing="0" w:after="0" w:afterAutospacing="0"/>
        <w:jc w:val="both"/>
        <w:textAlignment w:val="baseline"/>
        <w:rPr>
          <w:rStyle w:val="eop"/>
          <w:rFonts w:asciiTheme="minorHAnsi" w:hAnsiTheme="minorHAnsi" w:cstheme="minorHAnsi"/>
        </w:rPr>
      </w:pPr>
    </w:p>
    <w:p w14:paraId="4ED03568" w14:textId="77777777" w:rsidR="00407091" w:rsidRPr="00142B5E" w:rsidRDefault="00407091" w:rsidP="00D83FAF">
      <w:pPr>
        <w:spacing w:after="0"/>
        <w:rPr>
          <w:rFonts w:cstheme="minorHAnsi"/>
          <w:b/>
          <w:bCs/>
          <w:sz w:val="24"/>
          <w:szCs w:val="24"/>
        </w:rPr>
      </w:pPr>
    </w:p>
    <w:p w14:paraId="6E1C5C95" w14:textId="77777777" w:rsidR="00835D99" w:rsidRPr="00142B5E" w:rsidRDefault="00835D99">
      <w:pPr>
        <w:rPr>
          <w:rFonts w:cstheme="minorHAnsi"/>
          <w:sz w:val="24"/>
          <w:szCs w:val="24"/>
        </w:rPr>
      </w:pPr>
    </w:p>
    <w:sectPr w:rsidR="00835D99" w:rsidRPr="00142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Amrelf1weoUqN" int2:id="FBUBMEFg">
      <int2:state int2:value="Rejected" int2:type="LegacyProofing"/>
    </int2:textHash>
    <int2:textHash int2:hashCode="+wdCYr8TXjkQr/" int2:id="MGiHao88">
      <int2:state int2:value="Rejected" int2:type="LegacyProofing"/>
    </int2:textHash>
    <int2:textHash int2:hashCode="kIsC0OsQ5f8Erq" int2:id="j63AhMnv">
      <int2:state int2:value="Rejected" int2:type="LegacyProofing"/>
    </int2:textHash>
    <int2:textHash int2:hashCode="1rjEUSnJ8uEyMd" int2:id="UgJHdyP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27C"/>
    <w:multiLevelType w:val="multilevel"/>
    <w:tmpl w:val="C116EE3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8E12770"/>
    <w:multiLevelType w:val="hybridMultilevel"/>
    <w:tmpl w:val="4DD0A3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0E53A6A"/>
    <w:multiLevelType w:val="hybridMultilevel"/>
    <w:tmpl w:val="6B1E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3774DA"/>
    <w:multiLevelType w:val="hybridMultilevel"/>
    <w:tmpl w:val="48C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5150C"/>
    <w:multiLevelType w:val="multilevel"/>
    <w:tmpl w:val="555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16349"/>
    <w:multiLevelType w:val="multilevel"/>
    <w:tmpl w:val="823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E34E5"/>
    <w:multiLevelType w:val="hybridMultilevel"/>
    <w:tmpl w:val="0C30E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CB525B"/>
    <w:multiLevelType w:val="hybridMultilevel"/>
    <w:tmpl w:val="4AB2E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51292C"/>
    <w:multiLevelType w:val="hybridMultilevel"/>
    <w:tmpl w:val="64A8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168D"/>
    <w:multiLevelType w:val="multilevel"/>
    <w:tmpl w:val="833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9668E7"/>
    <w:multiLevelType w:val="multilevel"/>
    <w:tmpl w:val="8280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D7B78"/>
    <w:multiLevelType w:val="multilevel"/>
    <w:tmpl w:val="03A40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463447"/>
    <w:multiLevelType w:val="multilevel"/>
    <w:tmpl w:val="B18A6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922035"/>
    <w:multiLevelType w:val="multilevel"/>
    <w:tmpl w:val="978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1378647">
    <w:abstractNumId w:val="10"/>
  </w:num>
  <w:num w:numId="2" w16cid:durableId="738330042">
    <w:abstractNumId w:val="0"/>
  </w:num>
  <w:num w:numId="3" w16cid:durableId="1374378607">
    <w:abstractNumId w:val="12"/>
  </w:num>
  <w:num w:numId="4" w16cid:durableId="183178660">
    <w:abstractNumId w:val="11"/>
  </w:num>
  <w:num w:numId="5" w16cid:durableId="1289168995">
    <w:abstractNumId w:val="1"/>
  </w:num>
  <w:num w:numId="6" w16cid:durableId="2098557193">
    <w:abstractNumId w:val="3"/>
  </w:num>
  <w:num w:numId="7" w16cid:durableId="1527906725">
    <w:abstractNumId w:val="5"/>
  </w:num>
  <w:num w:numId="8" w16cid:durableId="847870404">
    <w:abstractNumId w:val="9"/>
  </w:num>
  <w:num w:numId="9" w16cid:durableId="79765310">
    <w:abstractNumId w:val="8"/>
  </w:num>
  <w:num w:numId="10" w16cid:durableId="1453748688">
    <w:abstractNumId w:val="4"/>
  </w:num>
  <w:num w:numId="11" w16cid:durableId="165170286">
    <w:abstractNumId w:val="13"/>
  </w:num>
  <w:num w:numId="12" w16cid:durableId="1232545912">
    <w:abstractNumId w:val="7"/>
  </w:num>
  <w:num w:numId="13" w16cid:durableId="1022240028">
    <w:abstractNumId w:val="6"/>
  </w:num>
  <w:num w:numId="14" w16cid:durableId="1049956031">
    <w:abstractNumId w:val="6"/>
  </w:num>
  <w:num w:numId="15" w16cid:durableId="129254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BA"/>
    <w:rsid w:val="00002C84"/>
    <w:rsid w:val="00006023"/>
    <w:rsid w:val="00016ACE"/>
    <w:rsid w:val="00022C34"/>
    <w:rsid w:val="0003578C"/>
    <w:rsid w:val="00043EBD"/>
    <w:rsid w:val="00052525"/>
    <w:rsid w:val="000838E6"/>
    <w:rsid w:val="00093F35"/>
    <w:rsid w:val="000B02D1"/>
    <w:rsid w:val="000C1C39"/>
    <w:rsid w:val="000D1ABC"/>
    <w:rsid w:val="000E2B21"/>
    <w:rsid w:val="000E717C"/>
    <w:rsid w:val="000F02FA"/>
    <w:rsid w:val="001013EA"/>
    <w:rsid w:val="00113EF7"/>
    <w:rsid w:val="00126913"/>
    <w:rsid w:val="001273FA"/>
    <w:rsid w:val="00142B5E"/>
    <w:rsid w:val="001728A2"/>
    <w:rsid w:val="00181C4D"/>
    <w:rsid w:val="00183679"/>
    <w:rsid w:val="001A024C"/>
    <w:rsid w:val="001A7DAA"/>
    <w:rsid w:val="001C6D31"/>
    <w:rsid w:val="001D42D8"/>
    <w:rsid w:val="001D74C4"/>
    <w:rsid w:val="001E2EFC"/>
    <w:rsid w:val="001E75E5"/>
    <w:rsid w:val="001F3AA4"/>
    <w:rsid w:val="0021468C"/>
    <w:rsid w:val="0022644A"/>
    <w:rsid w:val="00252E44"/>
    <w:rsid w:val="002649F3"/>
    <w:rsid w:val="002659C2"/>
    <w:rsid w:val="0027338C"/>
    <w:rsid w:val="002A2E0E"/>
    <w:rsid w:val="002A3ABA"/>
    <w:rsid w:val="002B47C4"/>
    <w:rsid w:val="002B7BB4"/>
    <w:rsid w:val="002C37C4"/>
    <w:rsid w:val="002C6218"/>
    <w:rsid w:val="002D0882"/>
    <w:rsid w:val="002D30C4"/>
    <w:rsid w:val="002E082B"/>
    <w:rsid w:val="002E4010"/>
    <w:rsid w:val="002F607F"/>
    <w:rsid w:val="00305F44"/>
    <w:rsid w:val="0031169E"/>
    <w:rsid w:val="003128DE"/>
    <w:rsid w:val="003275EF"/>
    <w:rsid w:val="0034002D"/>
    <w:rsid w:val="00345FCC"/>
    <w:rsid w:val="00353D78"/>
    <w:rsid w:val="00365F95"/>
    <w:rsid w:val="00382353"/>
    <w:rsid w:val="00382D41"/>
    <w:rsid w:val="0039265C"/>
    <w:rsid w:val="00393F9F"/>
    <w:rsid w:val="00397C1A"/>
    <w:rsid w:val="003A2491"/>
    <w:rsid w:val="003A411E"/>
    <w:rsid w:val="003B24CF"/>
    <w:rsid w:val="003B72C2"/>
    <w:rsid w:val="003C409B"/>
    <w:rsid w:val="003C79D5"/>
    <w:rsid w:val="003D07BE"/>
    <w:rsid w:val="003D7062"/>
    <w:rsid w:val="003E5FE4"/>
    <w:rsid w:val="003F7024"/>
    <w:rsid w:val="0040220E"/>
    <w:rsid w:val="00407091"/>
    <w:rsid w:val="00410E05"/>
    <w:rsid w:val="004167EE"/>
    <w:rsid w:val="00417E83"/>
    <w:rsid w:val="00422608"/>
    <w:rsid w:val="004252E7"/>
    <w:rsid w:val="00441008"/>
    <w:rsid w:val="00442434"/>
    <w:rsid w:val="00453A68"/>
    <w:rsid w:val="00462D70"/>
    <w:rsid w:val="0046413B"/>
    <w:rsid w:val="00474541"/>
    <w:rsid w:val="00482B63"/>
    <w:rsid w:val="00486EBF"/>
    <w:rsid w:val="00495D99"/>
    <w:rsid w:val="004A09F6"/>
    <w:rsid w:val="004A2957"/>
    <w:rsid w:val="004A5F15"/>
    <w:rsid w:val="004B7905"/>
    <w:rsid w:val="004C78EF"/>
    <w:rsid w:val="004D0C69"/>
    <w:rsid w:val="004D25BA"/>
    <w:rsid w:val="004D4060"/>
    <w:rsid w:val="004E0D88"/>
    <w:rsid w:val="00505E15"/>
    <w:rsid w:val="005212AC"/>
    <w:rsid w:val="005254CA"/>
    <w:rsid w:val="005317AF"/>
    <w:rsid w:val="005367FA"/>
    <w:rsid w:val="00544BC2"/>
    <w:rsid w:val="00546014"/>
    <w:rsid w:val="005472B1"/>
    <w:rsid w:val="00555951"/>
    <w:rsid w:val="005811D0"/>
    <w:rsid w:val="005863F8"/>
    <w:rsid w:val="005B7BE3"/>
    <w:rsid w:val="005C74C5"/>
    <w:rsid w:val="005C7E6C"/>
    <w:rsid w:val="005D3032"/>
    <w:rsid w:val="005D3293"/>
    <w:rsid w:val="005E073B"/>
    <w:rsid w:val="005E0B55"/>
    <w:rsid w:val="005F2E26"/>
    <w:rsid w:val="005F6400"/>
    <w:rsid w:val="00610AA1"/>
    <w:rsid w:val="006114EC"/>
    <w:rsid w:val="0063379F"/>
    <w:rsid w:val="00637A96"/>
    <w:rsid w:val="0064511C"/>
    <w:rsid w:val="00662AC7"/>
    <w:rsid w:val="006B29B8"/>
    <w:rsid w:val="006B4690"/>
    <w:rsid w:val="006E3AB3"/>
    <w:rsid w:val="006F1CBC"/>
    <w:rsid w:val="00715B46"/>
    <w:rsid w:val="007229A3"/>
    <w:rsid w:val="00727ACA"/>
    <w:rsid w:val="00730C9F"/>
    <w:rsid w:val="00733FC8"/>
    <w:rsid w:val="00736DC3"/>
    <w:rsid w:val="007378A9"/>
    <w:rsid w:val="007474A9"/>
    <w:rsid w:val="00751613"/>
    <w:rsid w:val="00754AC4"/>
    <w:rsid w:val="007641A2"/>
    <w:rsid w:val="0076619B"/>
    <w:rsid w:val="00767C46"/>
    <w:rsid w:val="00780431"/>
    <w:rsid w:val="0079010D"/>
    <w:rsid w:val="007A6023"/>
    <w:rsid w:val="008121B3"/>
    <w:rsid w:val="00832F34"/>
    <w:rsid w:val="00834352"/>
    <w:rsid w:val="00835D99"/>
    <w:rsid w:val="00837C84"/>
    <w:rsid w:val="00841C6F"/>
    <w:rsid w:val="00853F73"/>
    <w:rsid w:val="00854545"/>
    <w:rsid w:val="00865B8C"/>
    <w:rsid w:val="00875546"/>
    <w:rsid w:val="00884219"/>
    <w:rsid w:val="00896DA8"/>
    <w:rsid w:val="008A4368"/>
    <w:rsid w:val="008A4DF7"/>
    <w:rsid w:val="008A58C2"/>
    <w:rsid w:val="008C4F2C"/>
    <w:rsid w:val="008D05B6"/>
    <w:rsid w:val="008D34BA"/>
    <w:rsid w:val="008D6A3B"/>
    <w:rsid w:val="008E1FF2"/>
    <w:rsid w:val="0090484B"/>
    <w:rsid w:val="009168AE"/>
    <w:rsid w:val="009171B0"/>
    <w:rsid w:val="00941B58"/>
    <w:rsid w:val="009432A0"/>
    <w:rsid w:val="00945285"/>
    <w:rsid w:val="00950228"/>
    <w:rsid w:val="00964196"/>
    <w:rsid w:val="00991FE2"/>
    <w:rsid w:val="009A2F00"/>
    <w:rsid w:val="009A4FF0"/>
    <w:rsid w:val="009A66B2"/>
    <w:rsid w:val="009B61CE"/>
    <w:rsid w:val="009C1EFB"/>
    <w:rsid w:val="009D539B"/>
    <w:rsid w:val="009E00A6"/>
    <w:rsid w:val="00A00640"/>
    <w:rsid w:val="00A0133B"/>
    <w:rsid w:val="00A101AE"/>
    <w:rsid w:val="00A106BF"/>
    <w:rsid w:val="00A13750"/>
    <w:rsid w:val="00A13A49"/>
    <w:rsid w:val="00A25988"/>
    <w:rsid w:val="00A33366"/>
    <w:rsid w:val="00A34D2B"/>
    <w:rsid w:val="00A472C8"/>
    <w:rsid w:val="00A6668D"/>
    <w:rsid w:val="00A8050E"/>
    <w:rsid w:val="00AA1AEF"/>
    <w:rsid w:val="00AB39FC"/>
    <w:rsid w:val="00AB5F8E"/>
    <w:rsid w:val="00AC65BC"/>
    <w:rsid w:val="00AC65F7"/>
    <w:rsid w:val="00AD4EDE"/>
    <w:rsid w:val="00AD7769"/>
    <w:rsid w:val="00AD7F72"/>
    <w:rsid w:val="00AE1646"/>
    <w:rsid w:val="00AE6A41"/>
    <w:rsid w:val="00AE6BB7"/>
    <w:rsid w:val="00AE7129"/>
    <w:rsid w:val="00AF5015"/>
    <w:rsid w:val="00B02D1F"/>
    <w:rsid w:val="00B11581"/>
    <w:rsid w:val="00B11D5D"/>
    <w:rsid w:val="00B14A43"/>
    <w:rsid w:val="00B22381"/>
    <w:rsid w:val="00B2447B"/>
    <w:rsid w:val="00B33B72"/>
    <w:rsid w:val="00B470F9"/>
    <w:rsid w:val="00B511DC"/>
    <w:rsid w:val="00B67D44"/>
    <w:rsid w:val="00B72E1D"/>
    <w:rsid w:val="00B7334C"/>
    <w:rsid w:val="00B820BD"/>
    <w:rsid w:val="00BB757C"/>
    <w:rsid w:val="00BC0F4E"/>
    <w:rsid w:val="00BC356F"/>
    <w:rsid w:val="00BC470A"/>
    <w:rsid w:val="00BC63E1"/>
    <w:rsid w:val="00BC75EC"/>
    <w:rsid w:val="00BE196D"/>
    <w:rsid w:val="00BE60AC"/>
    <w:rsid w:val="00BF6221"/>
    <w:rsid w:val="00C0159E"/>
    <w:rsid w:val="00C17ADC"/>
    <w:rsid w:val="00C213D4"/>
    <w:rsid w:val="00C22669"/>
    <w:rsid w:val="00C268C2"/>
    <w:rsid w:val="00C33606"/>
    <w:rsid w:val="00C4621C"/>
    <w:rsid w:val="00C5256B"/>
    <w:rsid w:val="00C53D7D"/>
    <w:rsid w:val="00C54C11"/>
    <w:rsid w:val="00C606F3"/>
    <w:rsid w:val="00C64452"/>
    <w:rsid w:val="00C70D92"/>
    <w:rsid w:val="00C869FC"/>
    <w:rsid w:val="00C9580C"/>
    <w:rsid w:val="00C97A1B"/>
    <w:rsid w:val="00CA1AD2"/>
    <w:rsid w:val="00CB33B8"/>
    <w:rsid w:val="00CC11DB"/>
    <w:rsid w:val="00CD33EC"/>
    <w:rsid w:val="00CF113C"/>
    <w:rsid w:val="00D03124"/>
    <w:rsid w:val="00D05B5C"/>
    <w:rsid w:val="00D10CDD"/>
    <w:rsid w:val="00D3505F"/>
    <w:rsid w:val="00D416FA"/>
    <w:rsid w:val="00D5133B"/>
    <w:rsid w:val="00D64C0C"/>
    <w:rsid w:val="00D83FAF"/>
    <w:rsid w:val="00D876F6"/>
    <w:rsid w:val="00D96CDB"/>
    <w:rsid w:val="00DB3174"/>
    <w:rsid w:val="00DC1D77"/>
    <w:rsid w:val="00DC5FE4"/>
    <w:rsid w:val="00DC6240"/>
    <w:rsid w:val="00DD1268"/>
    <w:rsid w:val="00DF630A"/>
    <w:rsid w:val="00E03F12"/>
    <w:rsid w:val="00E07E39"/>
    <w:rsid w:val="00E10B6A"/>
    <w:rsid w:val="00E13E32"/>
    <w:rsid w:val="00E27085"/>
    <w:rsid w:val="00E3234B"/>
    <w:rsid w:val="00E53E22"/>
    <w:rsid w:val="00E549F5"/>
    <w:rsid w:val="00E5664A"/>
    <w:rsid w:val="00E57FF8"/>
    <w:rsid w:val="00E63961"/>
    <w:rsid w:val="00E762D6"/>
    <w:rsid w:val="00E802EF"/>
    <w:rsid w:val="00EB7C28"/>
    <w:rsid w:val="00EE4D87"/>
    <w:rsid w:val="00F00ECF"/>
    <w:rsid w:val="00F2065F"/>
    <w:rsid w:val="00F30592"/>
    <w:rsid w:val="00F34DEB"/>
    <w:rsid w:val="00F50A3B"/>
    <w:rsid w:val="00F55302"/>
    <w:rsid w:val="00F5559F"/>
    <w:rsid w:val="00F65BF5"/>
    <w:rsid w:val="00F757FC"/>
    <w:rsid w:val="00F80EBC"/>
    <w:rsid w:val="00F93F51"/>
    <w:rsid w:val="00F96230"/>
    <w:rsid w:val="00FA473B"/>
    <w:rsid w:val="00FB164F"/>
    <w:rsid w:val="00FB235D"/>
    <w:rsid w:val="00FB7AEB"/>
    <w:rsid w:val="00FC03A5"/>
    <w:rsid w:val="00FD74C1"/>
    <w:rsid w:val="00FE6BFF"/>
    <w:rsid w:val="02A8D4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FEBC"/>
  <w15:chartTrackingRefBased/>
  <w15:docId w15:val="{4964CDA4-483C-4A24-8C44-1DC18B82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49F3"/>
  </w:style>
  <w:style w:type="character" w:customStyle="1" w:styleId="eop">
    <w:name w:val="eop"/>
    <w:basedOn w:val="DefaultParagraphFont"/>
    <w:rsid w:val="002649F3"/>
  </w:style>
  <w:style w:type="paragraph" w:customStyle="1" w:styleId="paragraph">
    <w:name w:val="paragraph"/>
    <w:basedOn w:val="Normal"/>
    <w:rsid w:val="002D30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2C84"/>
    <w:pPr>
      <w:ind w:left="720"/>
      <w:contextualSpacing/>
    </w:pPr>
  </w:style>
  <w:style w:type="character" w:styleId="Hyperlink">
    <w:name w:val="Hyperlink"/>
    <w:basedOn w:val="DefaultParagraphFont"/>
    <w:uiPriority w:val="99"/>
    <w:semiHidden/>
    <w:unhideWhenUsed/>
    <w:rsid w:val="001A024C"/>
    <w:rPr>
      <w:color w:val="0563C1" w:themeColor="hyperlink"/>
      <w:u w:val="single"/>
    </w:rPr>
  </w:style>
  <w:style w:type="paragraph" w:styleId="Subtitle">
    <w:name w:val="Subtitle"/>
    <w:basedOn w:val="Normal"/>
    <w:next w:val="Normal"/>
    <w:link w:val="SubtitleChar"/>
    <w:uiPriority w:val="11"/>
    <w:qFormat/>
    <w:rsid w:val="001A024C"/>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A024C"/>
    <w:rPr>
      <w:rFonts w:asciiTheme="majorHAnsi" w:eastAsiaTheme="majorEastAsia" w:hAnsiTheme="majorHAnsi" w:cstheme="majorBidi"/>
      <w:i/>
      <w:iCs/>
      <w:color w:val="4472C4" w:themeColor="accent1"/>
      <w:spacing w:val="15"/>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857">
      <w:bodyDiv w:val="1"/>
      <w:marLeft w:val="0"/>
      <w:marRight w:val="0"/>
      <w:marTop w:val="0"/>
      <w:marBottom w:val="0"/>
      <w:divBdr>
        <w:top w:val="none" w:sz="0" w:space="0" w:color="auto"/>
        <w:left w:val="none" w:sz="0" w:space="0" w:color="auto"/>
        <w:bottom w:val="none" w:sz="0" w:space="0" w:color="auto"/>
        <w:right w:val="none" w:sz="0" w:space="0" w:color="auto"/>
      </w:divBdr>
      <w:divsChild>
        <w:div w:id="763844271">
          <w:marLeft w:val="0"/>
          <w:marRight w:val="0"/>
          <w:marTop w:val="0"/>
          <w:marBottom w:val="0"/>
          <w:divBdr>
            <w:top w:val="none" w:sz="0" w:space="0" w:color="auto"/>
            <w:left w:val="none" w:sz="0" w:space="0" w:color="auto"/>
            <w:bottom w:val="none" w:sz="0" w:space="0" w:color="auto"/>
            <w:right w:val="none" w:sz="0" w:space="0" w:color="auto"/>
          </w:divBdr>
        </w:div>
        <w:div w:id="940992530">
          <w:marLeft w:val="0"/>
          <w:marRight w:val="0"/>
          <w:marTop w:val="0"/>
          <w:marBottom w:val="0"/>
          <w:divBdr>
            <w:top w:val="none" w:sz="0" w:space="0" w:color="auto"/>
            <w:left w:val="none" w:sz="0" w:space="0" w:color="auto"/>
            <w:bottom w:val="none" w:sz="0" w:space="0" w:color="auto"/>
            <w:right w:val="none" w:sz="0" w:space="0" w:color="auto"/>
          </w:divBdr>
          <w:divsChild>
            <w:div w:id="148375927">
              <w:marLeft w:val="0"/>
              <w:marRight w:val="0"/>
              <w:marTop w:val="0"/>
              <w:marBottom w:val="0"/>
              <w:divBdr>
                <w:top w:val="none" w:sz="0" w:space="0" w:color="auto"/>
                <w:left w:val="none" w:sz="0" w:space="0" w:color="auto"/>
                <w:bottom w:val="none" w:sz="0" w:space="0" w:color="auto"/>
                <w:right w:val="none" w:sz="0" w:space="0" w:color="auto"/>
              </w:divBdr>
            </w:div>
            <w:div w:id="333531945">
              <w:marLeft w:val="0"/>
              <w:marRight w:val="0"/>
              <w:marTop w:val="0"/>
              <w:marBottom w:val="0"/>
              <w:divBdr>
                <w:top w:val="none" w:sz="0" w:space="0" w:color="auto"/>
                <w:left w:val="none" w:sz="0" w:space="0" w:color="auto"/>
                <w:bottom w:val="none" w:sz="0" w:space="0" w:color="auto"/>
                <w:right w:val="none" w:sz="0" w:space="0" w:color="auto"/>
              </w:divBdr>
            </w:div>
            <w:div w:id="371619170">
              <w:marLeft w:val="0"/>
              <w:marRight w:val="0"/>
              <w:marTop w:val="0"/>
              <w:marBottom w:val="0"/>
              <w:divBdr>
                <w:top w:val="none" w:sz="0" w:space="0" w:color="auto"/>
                <w:left w:val="none" w:sz="0" w:space="0" w:color="auto"/>
                <w:bottom w:val="none" w:sz="0" w:space="0" w:color="auto"/>
                <w:right w:val="none" w:sz="0" w:space="0" w:color="auto"/>
              </w:divBdr>
            </w:div>
            <w:div w:id="664548143">
              <w:marLeft w:val="0"/>
              <w:marRight w:val="0"/>
              <w:marTop w:val="0"/>
              <w:marBottom w:val="0"/>
              <w:divBdr>
                <w:top w:val="none" w:sz="0" w:space="0" w:color="auto"/>
                <w:left w:val="none" w:sz="0" w:space="0" w:color="auto"/>
                <w:bottom w:val="none" w:sz="0" w:space="0" w:color="auto"/>
                <w:right w:val="none" w:sz="0" w:space="0" w:color="auto"/>
              </w:divBdr>
            </w:div>
            <w:div w:id="984433368">
              <w:marLeft w:val="0"/>
              <w:marRight w:val="0"/>
              <w:marTop w:val="0"/>
              <w:marBottom w:val="0"/>
              <w:divBdr>
                <w:top w:val="none" w:sz="0" w:space="0" w:color="auto"/>
                <w:left w:val="none" w:sz="0" w:space="0" w:color="auto"/>
                <w:bottom w:val="none" w:sz="0" w:space="0" w:color="auto"/>
                <w:right w:val="none" w:sz="0" w:space="0" w:color="auto"/>
              </w:divBdr>
            </w:div>
            <w:div w:id="1364407421">
              <w:marLeft w:val="0"/>
              <w:marRight w:val="0"/>
              <w:marTop w:val="0"/>
              <w:marBottom w:val="0"/>
              <w:divBdr>
                <w:top w:val="none" w:sz="0" w:space="0" w:color="auto"/>
                <w:left w:val="none" w:sz="0" w:space="0" w:color="auto"/>
                <w:bottom w:val="none" w:sz="0" w:space="0" w:color="auto"/>
                <w:right w:val="none" w:sz="0" w:space="0" w:color="auto"/>
              </w:divBdr>
            </w:div>
            <w:div w:id="2042511929">
              <w:marLeft w:val="0"/>
              <w:marRight w:val="0"/>
              <w:marTop w:val="0"/>
              <w:marBottom w:val="0"/>
              <w:divBdr>
                <w:top w:val="none" w:sz="0" w:space="0" w:color="auto"/>
                <w:left w:val="none" w:sz="0" w:space="0" w:color="auto"/>
                <w:bottom w:val="none" w:sz="0" w:space="0" w:color="auto"/>
                <w:right w:val="none" w:sz="0" w:space="0" w:color="auto"/>
              </w:divBdr>
            </w:div>
            <w:div w:id="2076975977">
              <w:marLeft w:val="0"/>
              <w:marRight w:val="0"/>
              <w:marTop w:val="0"/>
              <w:marBottom w:val="0"/>
              <w:divBdr>
                <w:top w:val="none" w:sz="0" w:space="0" w:color="auto"/>
                <w:left w:val="none" w:sz="0" w:space="0" w:color="auto"/>
                <w:bottom w:val="none" w:sz="0" w:space="0" w:color="auto"/>
                <w:right w:val="none" w:sz="0" w:space="0" w:color="auto"/>
              </w:divBdr>
            </w:div>
          </w:divsChild>
        </w:div>
        <w:div w:id="1633831648">
          <w:marLeft w:val="0"/>
          <w:marRight w:val="0"/>
          <w:marTop w:val="0"/>
          <w:marBottom w:val="0"/>
          <w:divBdr>
            <w:top w:val="none" w:sz="0" w:space="0" w:color="auto"/>
            <w:left w:val="none" w:sz="0" w:space="0" w:color="auto"/>
            <w:bottom w:val="none" w:sz="0" w:space="0" w:color="auto"/>
            <w:right w:val="none" w:sz="0" w:space="0" w:color="auto"/>
          </w:divBdr>
        </w:div>
        <w:div w:id="1899240462">
          <w:marLeft w:val="0"/>
          <w:marRight w:val="0"/>
          <w:marTop w:val="0"/>
          <w:marBottom w:val="0"/>
          <w:divBdr>
            <w:top w:val="none" w:sz="0" w:space="0" w:color="auto"/>
            <w:left w:val="none" w:sz="0" w:space="0" w:color="auto"/>
            <w:bottom w:val="none" w:sz="0" w:space="0" w:color="auto"/>
            <w:right w:val="none" w:sz="0" w:space="0" w:color="auto"/>
          </w:divBdr>
          <w:divsChild>
            <w:div w:id="499004884">
              <w:marLeft w:val="0"/>
              <w:marRight w:val="0"/>
              <w:marTop w:val="0"/>
              <w:marBottom w:val="0"/>
              <w:divBdr>
                <w:top w:val="none" w:sz="0" w:space="0" w:color="auto"/>
                <w:left w:val="none" w:sz="0" w:space="0" w:color="auto"/>
                <w:bottom w:val="none" w:sz="0" w:space="0" w:color="auto"/>
                <w:right w:val="none" w:sz="0" w:space="0" w:color="auto"/>
              </w:divBdr>
            </w:div>
            <w:div w:id="18696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163">
      <w:bodyDiv w:val="1"/>
      <w:marLeft w:val="0"/>
      <w:marRight w:val="0"/>
      <w:marTop w:val="0"/>
      <w:marBottom w:val="0"/>
      <w:divBdr>
        <w:top w:val="none" w:sz="0" w:space="0" w:color="auto"/>
        <w:left w:val="none" w:sz="0" w:space="0" w:color="auto"/>
        <w:bottom w:val="none" w:sz="0" w:space="0" w:color="auto"/>
        <w:right w:val="none" w:sz="0" w:space="0" w:color="auto"/>
      </w:divBdr>
    </w:div>
    <w:div w:id="893926937">
      <w:bodyDiv w:val="1"/>
      <w:marLeft w:val="0"/>
      <w:marRight w:val="0"/>
      <w:marTop w:val="0"/>
      <w:marBottom w:val="0"/>
      <w:divBdr>
        <w:top w:val="none" w:sz="0" w:space="0" w:color="auto"/>
        <w:left w:val="none" w:sz="0" w:space="0" w:color="auto"/>
        <w:bottom w:val="none" w:sz="0" w:space="0" w:color="auto"/>
        <w:right w:val="none" w:sz="0" w:space="0" w:color="auto"/>
      </w:divBdr>
      <w:divsChild>
        <w:div w:id="366223537">
          <w:marLeft w:val="0"/>
          <w:marRight w:val="0"/>
          <w:marTop w:val="0"/>
          <w:marBottom w:val="0"/>
          <w:divBdr>
            <w:top w:val="none" w:sz="0" w:space="0" w:color="auto"/>
            <w:left w:val="none" w:sz="0" w:space="0" w:color="auto"/>
            <w:bottom w:val="none" w:sz="0" w:space="0" w:color="auto"/>
            <w:right w:val="none" w:sz="0" w:space="0" w:color="auto"/>
          </w:divBdr>
          <w:divsChild>
            <w:div w:id="494030409">
              <w:marLeft w:val="0"/>
              <w:marRight w:val="0"/>
              <w:marTop w:val="0"/>
              <w:marBottom w:val="0"/>
              <w:divBdr>
                <w:top w:val="none" w:sz="0" w:space="0" w:color="auto"/>
                <w:left w:val="none" w:sz="0" w:space="0" w:color="auto"/>
                <w:bottom w:val="none" w:sz="0" w:space="0" w:color="auto"/>
                <w:right w:val="none" w:sz="0" w:space="0" w:color="auto"/>
              </w:divBdr>
            </w:div>
            <w:div w:id="774178329">
              <w:marLeft w:val="0"/>
              <w:marRight w:val="0"/>
              <w:marTop w:val="0"/>
              <w:marBottom w:val="0"/>
              <w:divBdr>
                <w:top w:val="none" w:sz="0" w:space="0" w:color="auto"/>
                <w:left w:val="none" w:sz="0" w:space="0" w:color="auto"/>
                <w:bottom w:val="none" w:sz="0" w:space="0" w:color="auto"/>
                <w:right w:val="none" w:sz="0" w:space="0" w:color="auto"/>
              </w:divBdr>
            </w:div>
            <w:div w:id="1808740119">
              <w:marLeft w:val="0"/>
              <w:marRight w:val="0"/>
              <w:marTop w:val="0"/>
              <w:marBottom w:val="0"/>
              <w:divBdr>
                <w:top w:val="none" w:sz="0" w:space="0" w:color="auto"/>
                <w:left w:val="none" w:sz="0" w:space="0" w:color="auto"/>
                <w:bottom w:val="none" w:sz="0" w:space="0" w:color="auto"/>
                <w:right w:val="none" w:sz="0" w:space="0" w:color="auto"/>
              </w:divBdr>
            </w:div>
            <w:div w:id="1829861727">
              <w:marLeft w:val="0"/>
              <w:marRight w:val="0"/>
              <w:marTop w:val="0"/>
              <w:marBottom w:val="0"/>
              <w:divBdr>
                <w:top w:val="none" w:sz="0" w:space="0" w:color="auto"/>
                <w:left w:val="none" w:sz="0" w:space="0" w:color="auto"/>
                <w:bottom w:val="none" w:sz="0" w:space="0" w:color="auto"/>
                <w:right w:val="none" w:sz="0" w:space="0" w:color="auto"/>
              </w:divBdr>
            </w:div>
          </w:divsChild>
        </w:div>
        <w:div w:id="2076202467">
          <w:marLeft w:val="0"/>
          <w:marRight w:val="0"/>
          <w:marTop w:val="0"/>
          <w:marBottom w:val="0"/>
          <w:divBdr>
            <w:top w:val="none" w:sz="0" w:space="0" w:color="auto"/>
            <w:left w:val="none" w:sz="0" w:space="0" w:color="auto"/>
            <w:bottom w:val="none" w:sz="0" w:space="0" w:color="auto"/>
            <w:right w:val="none" w:sz="0" w:space="0" w:color="auto"/>
          </w:divBdr>
          <w:divsChild>
            <w:div w:id="117115533">
              <w:marLeft w:val="0"/>
              <w:marRight w:val="0"/>
              <w:marTop w:val="0"/>
              <w:marBottom w:val="0"/>
              <w:divBdr>
                <w:top w:val="none" w:sz="0" w:space="0" w:color="auto"/>
                <w:left w:val="none" w:sz="0" w:space="0" w:color="auto"/>
                <w:bottom w:val="none" w:sz="0" w:space="0" w:color="auto"/>
                <w:right w:val="none" w:sz="0" w:space="0" w:color="auto"/>
              </w:divBdr>
            </w:div>
            <w:div w:id="119110137">
              <w:marLeft w:val="0"/>
              <w:marRight w:val="0"/>
              <w:marTop w:val="0"/>
              <w:marBottom w:val="0"/>
              <w:divBdr>
                <w:top w:val="none" w:sz="0" w:space="0" w:color="auto"/>
                <w:left w:val="none" w:sz="0" w:space="0" w:color="auto"/>
                <w:bottom w:val="none" w:sz="0" w:space="0" w:color="auto"/>
                <w:right w:val="none" w:sz="0" w:space="0" w:color="auto"/>
              </w:divBdr>
            </w:div>
            <w:div w:id="1603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033">
      <w:bodyDiv w:val="1"/>
      <w:marLeft w:val="0"/>
      <w:marRight w:val="0"/>
      <w:marTop w:val="0"/>
      <w:marBottom w:val="0"/>
      <w:divBdr>
        <w:top w:val="none" w:sz="0" w:space="0" w:color="auto"/>
        <w:left w:val="none" w:sz="0" w:space="0" w:color="auto"/>
        <w:bottom w:val="none" w:sz="0" w:space="0" w:color="auto"/>
        <w:right w:val="none" w:sz="0" w:space="0" w:color="auto"/>
      </w:divBdr>
      <w:divsChild>
        <w:div w:id="286475138">
          <w:marLeft w:val="0"/>
          <w:marRight w:val="0"/>
          <w:marTop w:val="0"/>
          <w:marBottom w:val="0"/>
          <w:divBdr>
            <w:top w:val="none" w:sz="0" w:space="0" w:color="auto"/>
            <w:left w:val="none" w:sz="0" w:space="0" w:color="auto"/>
            <w:bottom w:val="none" w:sz="0" w:space="0" w:color="auto"/>
            <w:right w:val="none" w:sz="0" w:space="0" w:color="auto"/>
          </w:divBdr>
        </w:div>
        <w:div w:id="933824880">
          <w:marLeft w:val="0"/>
          <w:marRight w:val="0"/>
          <w:marTop w:val="0"/>
          <w:marBottom w:val="0"/>
          <w:divBdr>
            <w:top w:val="none" w:sz="0" w:space="0" w:color="auto"/>
            <w:left w:val="none" w:sz="0" w:space="0" w:color="auto"/>
            <w:bottom w:val="none" w:sz="0" w:space="0" w:color="auto"/>
            <w:right w:val="none" w:sz="0" w:space="0" w:color="auto"/>
          </w:divBdr>
        </w:div>
        <w:div w:id="1419672539">
          <w:marLeft w:val="0"/>
          <w:marRight w:val="0"/>
          <w:marTop w:val="0"/>
          <w:marBottom w:val="0"/>
          <w:divBdr>
            <w:top w:val="none" w:sz="0" w:space="0" w:color="auto"/>
            <w:left w:val="none" w:sz="0" w:space="0" w:color="auto"/>
            <w:bottom w:val="none" w:sz="0" w:space="0" w:color="auto"/>
            <w:right w:val="none" w:sz="0" w:space="0" w:color="auto"/>
          </w:divBdr>
        </w:div>
        <w:div w:id="1710908249">
          <w:marLeft w:val="0"/>
          <w:marRight w:val="0"/>
          <w:marTop w:val="0"/>
          <w:marBottom w:val="0"/>
          <w:divBdr>
            <w:top w:val="none" w:sz="0" w:space="0" w:color="auto"/>
            <w:left w:val="none" w:sz="0" w:space="0" w:color="auto"/>
            <w:bottom w:val="none" w:sz="0" w:space="0" w:color="auto"/>
            <w:right w:val="none" w:sz="0" w:space="0" w:color="auto"/>
          </w:divBdr>
        </w:div>
        <w:div w:id="1825853527">
          <w:marLeft w:val="0"/>
          <w:marRight w:val="0"/>
          <w:marTop w:val="0"/>
          <w:marBottom w:val="0"/>
          <w:divBdr>
            <w:top w:val="none" w:sz="0" w:space="0" w:color="auto"/>
            <w:left w:val="none" w:sz="0" w:space="0" w:color="auto"/>
            <w:bottom w:val="none" w:sz="0" w:space="0" w:color="auto"/>
            <w:right w:val="none" w:sz="0" w:space="0" w:color="auto"/>
          </w:divBdr>
        </w:div>
        <w:div w:id="2082871473">
          <w:marLeft w:val="0"/>
          <w:marRight w:val="0"/>
          <w:marTop w:val="0"/>
          <w:marBottom w:val="0"/>
          <w:divBdr>
            <w:top w:val="none" w:sz="0" w:space="0" w:color="auto"/>
            <w:left w:val="none" w:sz="0" w:space="0" w:color="auto"/>
            <w:bottom w:val="none" w:sz="0" w:space="0" w:color="auto"/>
            <w:right w:val="none" w:sz="0" w:space="0" w:color="auto"/>
          </w:divBdr>
        </w:div>
      </w:divsChild>
    </w:div>
    <w:div w:id="1492064664">
      <w:bodyDiv w:val="1"/>
      <w:marLeft w:val="0"/>
      <w:marRight w:val="0"/>
      <w:marTop w:val="0"/>
      <w:marBottom w:val="0"/>
      <w:divBdr>
        <w:top w:val="none" w:sz="0" w:space="0" w:color="auto"/>
        <w:left w:val="none" w:sz="0" w:space="0" w:color="auto"/>
        <w:bottom w:val="none" w:sz="0" w:space="0" w:color="auto"/>
        <w:right w:val="none" w:sz="0" w:space="0" w:color="auto"/>
      </w:divBdr>
      <w:divsChild>
        <w:div w:id="780223060">
          <w:marLeft w:val="0"/>
          <w:marRight w:val="0"/>
          <w:marTop w:val="0"/>
          <w:marBottom w:val="0"/>
          <w:divBdr>
            <w:top w:val="none" w:sz="0" w:space="0" w:color="auto"/>
            <w:left w:val="none" w:sz="0" w:space="0" w:color="auto"/>
            <w:bottom w:val="none" w:sz="0" w:space="0" w:color="auto"/>
            <w:right w:val="none" w:sz="0" w:space="0" w:color="auto"/>
          </w:divBdr>
        </w:div>
        <w:div w:id="805119898">
          <w:marLeft w:val="0"/>
          <w:marRight w:val="0"/>
          <w:marTop w:val="0"/>
          <w:marBottom w:val="0"/>
          <w:divBdr>
            <w:top w:val="none" w:sz="0" w:space="0" w:color="auto"/>
            <w:left w:val="none" w:sz="0" w:space="0" w:color="auto"/>
            <w:bottom w:val="none" w:sz="0" w:space="0" w:color="auto"/>
            <w:right w:val="none" w:sz="0" w:space="0" w:color="auto"/>
          </w:divBdr>
        </w:div>
        <w:div w:id="840504251">
          <w:marLeft w:val="0"/>
          <w:marRight w:val="0"/>
          <w:marTop w:val="0"/>
          <w:marBottom w:val="0"/>
          <w:divBdr>
            <w:top w:val="none" w:sz="0" w:space="0" w:color="auto"/>
            <w:left w:val="none" w:sz="0" w:space="0" w:color="auto"/>
            <w:bottom w:val="none" w:sz="0" w:space="0" w:color="auto"/>
            <w:right w:val="none" w:sz="0" w:space="0" w:color="auto"/>
          </w:divBdr>
        </w:div>
        <w:div w:id="951595337">
          <w:marLeft w:val="0"/>
          <w:marRight w:val="0"/>
          <w:marTop w:val="0"/>
          <w:marBottom w:val="0"/>
          <w:divBdr>
            <w:top w:val="none" w:sz="0" w:space="0" w:color="auto"/>
            <w:left w:val="none" w:sz="0" w:space="0" w:color="auto"/>
            <w:bottom w:val="none" w:sz="0" w:space="0" w:color="auto"/>
            <w:right w:val="none" w:sz="0" w:space="0" w:color="auto"/>
          </w:divBdr>
        </w:div>
        <w:div w:id="1395470421">
          <w:marLeft w:val="0"/>
          <w:marRight w:val="0"/>
          <w:marTop w:val="0"/>
          <w:marBottom w:val="0"/>
          <w:divBdr>
            <w:top w:val="none" w:sz="0" w:space="0" w:color="auto"/>
            <w:left w:val="none" w:sz="0" w:space="0" w:color="auto"/>
            <w:bottom w:val="none" w:sz="0" w:space="0" w:color="auto"/>
            <w:right w:val="none" w:sz="0" w:space="0" w:color="auto"/>
          </w:divBdr>
        </w:div>
        <w:div w:id="1485968408">
          <w:marLeft w:val="0"/>
          <w:marRight w:val="0"/>
          <w:marTop w:val="0"/>
          <w:marBottom w:val="0"/>
          <w:divBdr>
            <w:top w:val="none" w:sz="0" w:space="0" w:color="auto"/>
            <w:left w:val="none" w:sz="0" w:space="0" w:color="auto"/>
            <w:bottom w:val="none" w:sz="0" w:space="0" w:color="auto"/>
            <w:right w:val="none" w:sz="0" w:space="0" w:color="auto"/>
          </w:divBdr>
        </w:div>
        <w:div w:id="1642155728">
          <w:marLeft w:val="0"/>
          <w:marRight w:val="0"/>
          <w:marTop w:val="0"/>
          <w:marBottom w:val="0"/>
          <w:divBdr>
            <w:top w:val="none" w:sz="0" w:space="0" w:color="auto"/>
            <w:left w:val="none" w:sz="0" w:space="0" w:color="auto"/>
            <w:bottom w:val="none" w:sz="0" w:space="0" w:color="auto"/>
            <w:right w:val="none" w:sz="0" w:space="0" w:color="auto"/>
          </w:divBdr>
        </w:div>
        <w:div w:id="2039354752">
          <w:marLeft w:val="0"/>
          <w:marRight w:val="0"/>
          <w:marTop w:val="0"/>
          <w:marBottom w:val="0"/>
          <w:divBdr>
            <w:top w:val="none" w:sz="0" w:space="0" w:color="auto"/>
            <w:left w:val="none" w:sz="0" w:space="0" w:color="auto"/>
            <w:bottom w:val="none" w:sz="0" w:space="0" w:color="auto"/>
            <w:right w:val="none" w:sz="0" w:space="0" w:color="auto"/>
          </w:divBdr>
        </w:div>
      </w:divsChild>
    </w:div>
    <w:div w:id="1502306352">
      <w:bodyDiv w:val="1"/>
      <w:marLeft w:val="0"/>
      <w:marRight w:val="0"/>
      <w:marTop w:val="0"/>
      <w:marBottom w:val="0"/>
      <w:divBdr>
        <w:top w:val="none" w:sz="0" w:space="0" w:color="auto"/>
        <w:left w:val="none" w:sz="0" w:space="0" w:color="auto"/>
        <w:bottom w:val="none" w:sz="0" w:space="0" w:color="auto"/>
        <w:right w:val="none" w:sz="0" w:space="0" w:color="auto"/>
      </w:divBdr>
      <w:divsChild>
        <w:div w:id="128014613">
          <w:marLeft w:val="0"/>
          <w:marRight w:val="0"/>
          <w:marTop w:val="0"/>
          <w:marBottom w:val="0"/>
          <w:divBdr>
            <w:top w:val="none" w:sz="0" w:space="0" w:color="auto"/>
            <w:left w:val="none" w:sz="0" w:space="0" w:color="auto"/>
            <w:bottom w:val="none" w:sz="0" w:space="0" w:color="auto"/>
            <w:right w:val="none" w:sz="0" w:space="0" w:color="auto"/>
          </w:divBdr>
        </w:div>
        <w:div w:id="460272450">
          <w:marLeft w:val="0"/>
          <w:marRight w:val="0"/>
          <w:marTop w:val="0"/>
          <w:marBottom w:val="0"/>
          <w:divBdr>
            <w:top w:val="none" w:sz="0" w:space="0" w:color="auto"/>
            <w:left w:val="none" w:sz="0" w:space="0" w:color="auto"/>
            <w:bottom w:val="none" w:sz="0" w:space="0" w:color="auto"/>
            <w:right w:val="none" w:sz="0" w:space="0" w:color="auto"/>
          </w:divBdr>
        </w:div>
        <w:div w:id="521675387">
          <w:marLeft w:val="0"/>
          <w:marRight w:val="0"/>
          <w:marTop w:val="0"/>
          <w:marBottom w:val="0"/>
          <w:divBdr>
            <w:top w:val="none" w:sz="0" w:space="0" w:color="auto"/>
            <w:left w:val="none" w:sz="0" w:space="0" w:color="auto"/>
            <w:bottom w:val="none" w:sz="0" w:space="0" w:color="auto"/>
            <w:right w:val="none" w:sz="0" w:space="0" w:color="auto"/>
          </w:divBdr>
        </w:div>
        <w:div w:id="1591231432">
          <w:marLeft w:val="0"/>
          <w:marRight w:val="0"/>
          <w:marTop w:val="0"/>
          <w:marBottom w:val="0"/>
          <w:divBdr>
            <w:top w:val="none" w:sz="0" w:space="0" w:color="auto"/>
            <w:left w:val="none" w:sz="0" w:space="0" w:color="auto"/>
            <w:bottom w:val="none" w:sz="0" w:space="0" w:color="auto"/>
            <w:right w:val="none" w:sz="0" w:space="0" w:color="auto"/>
          </w:divBdr>
        </w:div>
      </w:divsChild>
    </w:div>
    <w:div w:id="1596865276">
      <w:bodyDiv w:val="1"/>
      <w:marLeft w:val="0"/>
      <w:marRight w:val="0"/>
      <w:marTop w:val="0"/>
      <w:marBottom w:val="0"/>
      <w:divBdr>
        <w:top w:val="none" w:sz="0" w:space="0" w:color="auto"/>
        <w:left w:val="none" w:sz="0" w:space="0" w:color="auto"/>
        <w:bottom w:val="none" w:sz="0" w:space="0" w:color="auto"/>
        <w:right w:val="none" w:sz="0" w:space="0" w:color="auto"/>
      </w:divBdr>
      <w:divsChild>
        <w:div w:id="227153742">
          <w:marLeft w:val="0"/>
          <w:marRight w:val="0"/>
          <w:marTop w:val="0"/>
          <w:marBottom w:val="0"/>
          <w:divBdr>
            <w:top w:val="none" w:sz="0" w:space="0" w:color="auto"/>
            <w:left w:val="none" w:sz="0" w:space="0" w:color="auto"/>
            <w:bottom w:val="none" w:sz="0" w:space="0" w:color="auto"/>
            <w:right w:val="none" w:sz="0" w:space="0" w:color="auto"/>
          </w:divBdr>
        </w:div>
        <w:div w:id="419564061">
          <w:marLeft w:val="0"/>
          <w:marRight w:val="0"/>
          <w:marTop w:val="0"/>
          <w:marBottom w:val="0"/>
          <w:divBdr>
            <w:top w:val="none" w:sz="0" w:space="0" w:color="auto"/>
            <w:left w:val="none" w:sz="0" w:space="0" w:color="auto"/>
            <w:bottom w:val="none" w:sz="0" w:space="0" w:color="auto"/>
            <w:right w:val="none" w:sz="0" w:space="0" w:color="auto"/>
          </w:divBdr>
          <w:divsChild>
            <w:div w:id="1086807908">
              <w:marLeft w:val="0"/>
              <w:marRight w:val="0"/>
              <w:marTop w:val="0"/>
              <w:marBottom w:val="0"/>
              <w:divBdr>
                <w:top w:val="none" w:sz="0" w:space="0" w:color="auto"/>
                <w:left w:val="none" w:sz="0" w:space="0" w:color="auto"/>
                <w:bottom w:val="none" w:sz="0" w:space="0" w:color="auto"/>
                <w:right w:val="none" w:sz="0" w:space="0" w:color="auto"/>
              </w:divBdr>
            </w:div>
            <w:div w:id="2005476866">
              <w:marLeft w:val="0"/>
              <w:marRight w:val="0"/>
              <w:marTop w:val="0"/>
              <w:marBottom w:val="0"/>
              <w:divBdr>
                <w:top w:val="none" w:sz="0" w:space="0" w:color="auto"/>
                <w:left w:val="none" w:sz="0" w:space="0" w:color="auto"/>
                <w:bottom w:val="none" w:sz="0" w:space="0" w:color="auto"/>
                <w:right w:val="none" w:sz="0" w:space="0" w:color="auto"/>
              </w:divBdr>
            </w:div>
          </w:divsChild>
        </w:div>
        <w:div w:id="452410712">
          <w:marLeft w:val="0"/>
          <w:marRight w:val="0"/>
          <w:marTop w:val="0"/>
          <w:marBottom w:val="0"/>
          <w:divBdr>
            <w:top w:val="none" w:sz="0" w:space="0" w:color="auto"/>
            <w:left w:val="none" w:sz="0" w:space="0" w:color="auto"/>
            <w:bottom w:val="none" w:sz="0" w:space="0" w:color="auto"/>
            <w:right w:val="none" w:sz="0" w:space="0" w:color="auto"/>
          </w:divBdr>
        </w:div>
        <w:div w:id="563443952">
          <w:marLeft w:val="0"/>
          <w:marRight w:val="0"/>
          <w:marTop w:val="0"/>
          <w:marBottom w:val="0"/>
          <w:divBdr>
            <w:top w:val="none" w:sz="0" w:space="0" w:color="auto"/>
            <w:left w:val="none" w:sz="0" w:space="0" w:color="auto"/>
            <w:bottom w:val="none" w:sz="0" w:space="0" w:color="auto"/>
            <w:right w:val="none" w:sz="0" w:space="0" w:color="auto"/>
          </w:divBdr>
        </w:div>
        <w:div w:id="617563107">
          <w:marLeft w:val="0"/>
          <w:marRight w:val="0"/>
          <w:marTop w:val="0"/>
          <w:marBottom w:val="0"/>
          <w:divBdr>
            <w:top w:val="none" w:sz="0" w:space="0" w:color="auto"/>
            <w:left w:val="none" w:sz="0" w:space="0" w:color="auto"/>
            <w:bottom w:val="none" w:sz="0" w:space="0" w:color="auto"/>
            <w:right w:val="none" w:sz="0" w:space="0" w:color="auto"/>
          </w:divBdr>
          <w:divsChild>
            <w:div w:id="137184999">
              <w:marLeft w:val="-75"/>
              <w:marRight w:val="0"/>
              <w:marTop w:val="30"/>
              <w:marBottom w:val="30"/>
              <w:divBdr>
                <w:top w:val="none" w:sz="0" w:space="0" w:color="auto"/>
                <w:left w:val="none" w:sz="0" w:space="0" w:color="auto"/>
                <w:bottom w:val="none" w:sz="0" w:space="0" w:color="auto"/>
                <w:right w:val="none" w:sz="0" w:space="0" w:color="auto"/>
              </w:divBdr>
              <w:divsChild>
                <w:div w:id="102190332">
                  <w:marLeft w:val="0"/>
                  <w:marRight w:val="0"/>
                  <w:marTop w:val="0"/>
                  <w:marBottom w:val="0"/>
                  <w:divBdr>
                    <w:top w:val="none" w:sz="0" w:space="0" w:color="auto"/>
                    <w:left w:val="none" w:sz="0" w:space="0" w:color="auto"/>
                    <w:bottom w:val="none" w:sz="0" w:space="0" w:color="auto"/>
                    <w:right w:val="none" w:sz="0" w:space="0" w:color="auto"/>
                  </w:divBdr>
                  <w:divsChild>
                    <w:div w:id="452335181">
                      <w:marLeft w:val="0"/>
                      <w:marRight w:val="0"/>
                      <w:marTop w:val="0"/>
                      <w:marBottom w:val="0"/>
                      <w:divBdr>
                        <w:top w:val="none" w:sz="0" w:space="0" w:color="auto"/>
                        <w:left w:val="none" w:sz="0" w:space="0" w:color="auto"/>
                        <w:bottom w:val="none" w:sz="0" w:space="0" w:color="auto"/>
                        <w:right w:val="none" w:sz="0" w:space="0" w:color="auto"/>
                      </w:divBdr>
                    </w:div>
                    <w:div w:id="1621958774">
                      <w:marLeft w:val="0"/>
                      <w:marRight w:val="0"/>
                      <w:marTop w:val="0"/>
                      <w:marBottom w:val="0"/>
                      <w:divBdr>
                        <w:top w:val="none" w:sz="0" w:space="0" w:color="auto"/>
                        <w:left w:val="none" w:sz="0" w:space="0" w:color="auto"/>
                        <w:bottom w:val="none" w:sz="0" w:space="0" w:color="auto"/>
                        <w:right w:val="none" w:sz="0" w:space="0" w:color="auto"/>
                      </w:divBdr>
                    </w:div>
                    <w:div w:id="1807357884">
                      <w:marLeft w:val="0"/>
                      <w:marRight w:val="0"/>
                      <w:marTop w:val="0"/>
                      <w:marBottom w:val="0"/>
                      <w:divBdr>
                        <w:top w:val="none" w:sz="0" w:space="0" w:color="auto"/>
                        <w:left w:val="none" w:sz="0" w:space="0" w:color="auto"/>
                        <w:bottom w:val="none" w:sz="0" w:space="0" w:color="auto"/>
                        <w:right w:val="none" w:sz="0" w:space="0" w:color="auto"/>
                      </w:divBdr>
                    </w:div>
                  </w:divsChild>
                </w:div>
                <w:div w:id="149373671">
                  <w:marLeft w:val="0"/>
                  <w:marRight w:val="0"/>
                  <w:marTop w:val="0"/>
                  <w:marBottom w:val="0"/>
                  <w:divBdr>
                    <w:top w:val="none" w:sz="0" w:space="0" w:color="auto"/>
                    <w:left w:val="none" w:sz="0" w:space="0" w:color="auto"/>
                    <w:bottom w:val="none" w:sz="0" w:space="0" w:color="auto"/>
                    <w:right w:val="none" w:sz="0" w:space="0" w:color="auto"/>
                  </w:divBdr>
                  <w:divsChild>
                    <w:div w:id="1368331092">
                      <w:marLeft w:val="0"/>
                      <w:marRight w:val="0"/>
                      <w:marTop w:val="0"/>
                      <w:marBottom w:val="0"/>
                      <w:divBdr>
                        <w:top w:val="none" w:sz="0" w:space="0" w:color="auto"/>
                        <w:left w:val="none" w:sz="0" w:space="0" w:color="auto"/>
                        <w:bottom w:val="none" w:sz="0" w:space="0" w:color="auto"/>
                        <w:right w:val="none" w:sz="0" w:space="0" w:color="auto"/>
                      </w:divBdr>
                    </w:div>
                  </w:divsChild>
                </w:div>
                <w:div w:id="170999225">
                  <w:marLeft w:val="0"/>
                  <w:marRight w:val="0"/>
                  <w:marTop w:val="0"/>
                  <w:marBottom w:val="0"/>
                  <w:divBdr>
                    <w:top w:val="none" w:sz="0" w:space="0" w:color="auto"/>
                    <w:left w:val="none" w:sz="0" w:space="0" w:color="auto"/>
                    <w:bottom w:val="none" w:sz="0" w:space="0" w:color="auto"/>
                    <w:right w:val="none" w:sz="0" w:space="0" w:color="auto"/>
                  </w:divBdr>
                  <w:divsChild>
                    <w:div w:id="120080763">
                      <w:marLeft w:val="0"/>
                      <w:marRight w:val="0"/>
                      <w:marTop w:val="0"/>
                      <w:marBottom w:val="0"/>
                      <w:divBdr>
                        <w:top w:val="none" w:sz="0" w:space="0" w:color="auto"/>
                        <w:left w:val="none" w:sz="0" w:space="0" w:color="auto"/>
                        <w:bottom w:val="none" w:sz="0" w:space="0" w:color="auto"/>
                        <w:right w:val="none" w:sz="0" w:space="0" w:color="auto"/>
                      </w:divBdr>
                    </w:div>
                  </w:divsChild>
                </w:div>
                <w:div w:id="175702108">
                  <w:marLeft w:val="0"/>
                  <w:marRight w:val="0"/>
                  <w:marTop w:val="0"/>
                  <w:marBottom w:val="0"/>
                  <w:divBdr>
                    <w:top w:val="none" w:sz="0" w:space="0" w:color="auto"/>
                    <w:left w:val="none" w:sz="0" w:space="0" w:color="auto"/>
                    <w:bottom w:val="none" w:sz="0" w:space="0" w:color="auto"/>
                    <w:right w:val="none" w:sz="0" w:space="0" w:color="auto"/>
                  </w:divBdr>
                  <w:divsChild>
                    <w:div w:id="1366565583">
                      <w:marLeft w:val="0"/>
                      <w:marRight w:val="0"/>
                      <w:marTop w:val="0"/>
                      <w:marBottom w:val="0"/>
                      <w:divBdr>
                        <w:top w:val="none" w:sz="0" w:space="0" w:color="auto"/>
                        <w:left w:val="none" w:sz="0" w:space="0" w:color="auto"/>
                        <w:bottom w:val="none" w:sz="0" w:space="0" w:color="auto"/>
                        <w:right w:val="none" w:sz="0" w:space="0" w:color="auto"/>
                      </w:divBdr>
                    </w:div>
                    <w:div w:id="1746024032">
                      <w:marLeft w:val="0"/>
                      <w:marRight w:val="0"/>
                      <w:marTop w:val="0"/>
                      <w:marBottom w:val="0"/>
                      <w:divBdr>
                        <w:top w:val="none" w:sz="0" w:space="0" w:color="auto"/>
                        <w:left w:val="none" w:sz="0" w:space="0" w:color="auto"/>
                        <w:bottom w:val="none" w:sz="0" w:space="0" w:color="auto"/>
                        <w:right w:val="none" w:sz="0" w:space="0" w:color="auto"/>
                      </w:divBdr>
                    </w:div>
                  </w:divsChild>
                </w:div>
                <w:div w:id="218827734">
                  <w:marLeft w:val="0"/>
                  <w:marRight w:val="0"/>
                  <w:marTop w:val="0"/>
                  <w:marBottom w:val="0"/>
                  <w:divBdr>
                    <w:top w:val="none" w:sz="0" w:space="0" w:color="auto"/>
                    <w:left w:val="none" w:sz="0" w:space="0" w:color="auto"/>
                    <w:bottom w:val="none" w:sz="0" w:space="0" w:color="auto"/>
                    <w:right w:val="none" w:sz="0" w:space="0" w:color="auto"/>
                  </w:divBdr>
                  <w:divsChild>
                    <w:div w:id="936644432">
                      <w:marLeft w:val="0"/>
                      <w:marRight w:val="0"/>
                      <w:marTop w:val="0"/>
                      <w:marBottom w:val="0"/>
                      <w:divBdr>
                        <w:top w:val="none" w:sz="0" w:space="0" w:color="auto"/>
                        <w:left w:val="none" w:sz="0" w:space="0" w:color="auto"/>
                        <w:bottom w:val="none" w:sz="0" w:space="0" w:color="auto"/>
                        <w:right w:val="none" w:sz="0" w:space="0" w:color="auto"/>
                      </w:divBdr>
                    </w:div>
                  </w:divsChild>
                </w:div>
                <w:div w:id="239752716">
                  <w:marLeft w:val="0"/>
                  <w:marRight w:val="0"/>
                  <w:marTop w:val="0"/>
                  <w:marBottom w:val="0"/>
                  <w:divBdr>
                    <w:top w:val="none" w:sz="0" w:space="0" w:color="auto"/>
                    <w:left w:val="none" w:sz="0" w:space="0" w:color="auto"/>
                    <w:bottom w:val="none" w:sz="0" w:space="0" w:color="auto"/>
                    <w:right w:val="none" w:sz="0" w:space="0" w:color="auto"/>
                  </w:divBdr>
                  <w:divsChild>
                    <w:div w:id="1280795992">
                      <w:marLeft w:val="0"/>
                      <w:marRight w:val="0"/>
                      <w:marTop w:val="0"/>
                      <w:marBottom w:val="0"/>
                      <w:divBdr>
                        <w:top w:val="none" w:sz="0" w:space="0" w:color="auto"/>
                        <w:left w:val="none" w:sz="0" w:space="0" w:color="auto"/>
                        <w:bottom w:val="none" w:sz="0" w:space="0" w:color="auto"/>
                        <w:right w:val="none" w:sz="0" w:space="0" w:color="auto"/>
                      </w:divBdr>
                    </w:div>
                  </w:divsChild>
                </w:div>
                <w:div w:id="254631612">
                  <w:marLeft w:val="0"/>
                  <w:marRight w:val="0"/>
                  <w:marTop w:val="0"/>
                  <w:marBottom w:val="0"/>
                  <w:divBdr>
                    <w:top w:val="none" w:sz="0" w:space="0" w:color="auto"/>
                    <w:left w:val="none" w:sz="0" w:space="0" w:color="auto"/>
                    <w:bottom w:val="none" w:sz="0" w:space="0" w:color="auto"/>
                    <w:right w:val="none" w:sz="0" w:space="0" w:color="auto"/>
                  </w:divBdr>
                  <w:divsChild>
                    <w:div w:id="1088111945">
                      <w:marLeft w:val="0"/>
                      <w:marRight w:val="0"/>
                      <w:marTop w:val="0"/>
                      <w:marBottom w:val="0"/>
                      <w:divBdr>
                        <w:top w:val="none" w:sz="0" w:space="0" w:color="auto"/>
                        <w:left w:val="none" w:sz="0" w:space="0" w:color="auto"/>
                        <w:bottom w:val="none" w:sz="0" w:space="0" w:color="auto"/>
                        <w:right w:val="none" w:sz="0" w:space="0" w:color="auto"/>
                      </w:divBdr>
                    </w:div>
                  </w:divsChild>
                </w:div>
                <w:div w:id="262148804">
                  <w:marLeft w:val="0"/>
                  <w:marRight w:val="0"/>
                  <w:marTop w:val="0"/>
                  <w:marBottom w:val="0"/>
                  <w:divBdr>
                    <w:top w:val="none" w:sz="0" w:space="0" w:color="auto"/>
                    <w:left w:val="none" w:sz="0" w:space="0" w:color="auto"/>
                    <w:bottom w:val="none" w:sz="0" w:space="0" w:color="auto"/>
                    <w:right w:val="none" w:sz="0" w:space="0" w:color="auto"/>
                  </w:divBdr>
                  <w:divsChild>
                    <w:div w:id="1863394240">
                      <w:marLeft w:val="0"/>
                      <w:marRight w:val="0"/>
                      <w:marTop w:val="0"/>
                      <w:marBottom w:val="0"/>
                      <w:divBdr>
                        <w:top w:val="none" w:sz="0" w:space="0" w:color="auto"/>
                        <w:left w:val="none" w:sz="0" w:space="0" w:color="auto"/>
                        <w:bottom w:val="none" w:sz="0" w:space="0" w:color="auto"/>
                        <w:right w:val="none" w:sz="0" w:space="0" w:color="auto"/>
                      </w:divBdr>
                    </w:div>
                  </w:divsChild>
                </w:div>
                <w:div w:id="270863914">
                  <w:marLeft w:val="0"/>
                  <w:marRight w:val="0"/>
                  <w:marTop w:val="0"/>
                  <w:marBottom w:val="0"/>
                  <w:divBdr>
                    <w:top w:val="none" w:sz="0" w:space="0" w:color="auto"/>
                    <w:left w:val="none" w:sz="0" w:space="0" w:color="auto"/>
                    <w:bottom w:val="none" w:sz="0" w:space="0" w:color="auto"/>
                    <w:right w:val="none" w:sz="0" w:space="0" w:color="auto"/>
                  </w:divBdr>
                  <w:divsChild>
                    <w:div w:id="1192956890">
                      <w:marLeft w:val="0"/>
                      <w:marRight w:val="0"/>
                      <w:marTop w:val="0"/>
                      <w:marBottom w:val="0"/>
                      <w:divBdr>
                        <w:top w:val="none" w:sz="0" w:space="0" w:color="auto"/>
                        <w:left w:val="none" w:sz="0" w:space="0" w:color="auto"/>
                        <w:bottom w:val="none" w:sz="0" w:space="0" w:color="auto"/>
                        <w:right w:val="none" w:sz="0" w:space="0" w:color="auto"/>
                      </w:divBdr>
                    </w:div>
                  </w:divsChild>
                </w:div>
                <w:div w:id="315302272">
                  <w:marLeft w:val="0"/>
                  <w:marRight w:val="0"/>
                  <w:marTop w:val="0"/>
                  <w:marBottom w:val="0"/>
                  <w:divBdr>
                    <w:top w:val="none" w:sz="0" w:space="0" w:color="auto"/>
                    <w:left w:val="none" w:sz="0" w:space="0" w:color="auto"/>
                    <w:bottom w:val="none" w:sz="0" w:space="0" w:color="auto"/>
                    <w:right w:val="none" w:sz="0" w:space="0" w:color="auto"/>
                  </w:divBdr>
                  <w:divsChild>
                    <w:div w:id="770199301">
                      <w:marLeft w:val="0"/>
                      <w:marRight w:val="0"/>
                      <w:marTop w:val="0"/>
                      <w:marBottom w:val="0"/>
                      <w:divBdr>
                        <w:top w:val="none" w:sz="0" w:space="0" w:color="auto"/>
                        <w:left w:val="none" w:sz="0" w:space="0" w:color="auto"/>
                        <w:bottom w:val="none" w:sz="0" w:space="0" w:color="auto"/>
                        <w:right w:val="none" w:sz="0" w:space="0" w:color="auto"/>
                      </w:divBdr>
                    </w:div>
                  </w:divsChild>
                </w:div>
                <w:div w:id="364256507">
                  <w:marLeft w:val="0"/>
                  <w:marRight w:val="0"/>
                  <w:marTop w:val="0"/>
                  <w:marBottom w:val="0"/>
                  <w:divBdr>
                    <w:top w:val="none" w:sz="0" w:space="0" w:color="auto"/>
                    <w:left w:val="none" w:sz="0" w:space="0" w:color="auto"/>
                    <w:bottom w:val="none" w:sz="0" w:space="0" w:color="auto"/>
                    <w:right w:val="none" w:sz="0" w:space="0" w:color="auto"/>
                  </w:divBdr>
                  <w:divsChild>
                    <w:div w:id="103035611">
                      <w:marLeft w:val="0"/>
                      <w:marRight w:val="0"/>
                      <w:marTop w:val="0"/>
                      <w:marBottom w:val="0"/>
                      <w:divBdr>
                        <w:top w:val="none" w:sz="0" w:space="0" w:color="auto"/>
                        <w:left w:val="none" w:sz="0" w:space="0" w:color="auto"/>
                        <w:bottom w:val="none" w:sz="0" w:space="0" w:color="auto"/>
                        <w:right w:val="none" w:sz="0" w:space="0" w:color="auto"/>
                      </w:divBdr>
                    </w:div>
                  </w:divsChild>
                </w:div>
                <w:div w:id="377702446">
                  <w:marLeft w:val="0"/>
                  <w:marRight w:val="0"/>
                  <w:marTop w:val="0"/>
                  <w:marBottom w:val="0"/>
                  <w:divBdr>
                    <w:top w:val="none" w:sz="0" w:space="0" w:color="auto"/>
                    <w:left w:val="none" w:sz="0" w:space="0" w:color="auto"/>
                    <w:bottom w:val="none" w:sz="0" w:space="0" w:color="auto"/>
                    <w:right w:val="none" w:sz="0" w:space="0" w:color="auto"/>
                  </w:divBdr>
                  <w:divsChild>
                    <w:div w:id="1068924037">
                      <w:marLeft w:val="0"/>
                      <w:marRight w:val="0"/>
                      <w:marTop w:val="0"/>
                      <w:marBottom w:val="0"/>
                      <w:divBdr>
                        <w:top w:val="none" w:sz="0" w:space="0" w:color="auto"/>
                        <w:left w:val="none" w:sz="0" w:space="0" w:color="auto"/>
                        <w:bottom w:val="none" w:sz="0" w:space="0" w:color="auto"/>
                        <w:right w:val="none" w:sz="0" w:space="0" w:color="auto"/>
                      </w:divBdr>
                    </w:div>
                  </w:divsChild>
                </w:div>
                <w:div w:id="413816062">
                  <w:marLeft w:val="0"/>
                  <w:marRight w:val="0"/>
                  <w:marTop w:val="0"/>
                  <w:marBottom w:val="0"/>
                  <w:divBdr>
                    <w:top w:val="none" w:sz="0" w:space="0" w:color="auto"/>
                    <w:left w:val="none" w:sz="0" w:space="0" w:color="auto"/>
                    <w:bottom w:val="none" w:sz="0" w:space="0" w:color="auto"/>
                    <w:right w:val="none" w:sz="0" w:space="0" w:color="auto"/>
                  </w:divBdr>
                  <w:divsChild>
                    <w:div w:id="1757677155">
                      <w:marLeft w:val="0"/>
                      <w:marRight w:val="0"/>
                      <w:marTop w:val="0"/>
                      <w:marBottom w:val="0"/>
                      <w:divBdr>
                        <w:top w:val="none" w:sz="0" w:space="0" w:color="auto"/>
                        <w:left w:val="none" w:sz="0" w:space="0" w:color="auto"/>
                        <w:bottom w:val="none" w:sz="0" w:space="0" w:color="auto"/>
                        <w:right w:val="none" w:sz="0" w:space="0" w:color="auto"/>
                      </w:divBdr>
                    </w:div>
                  </w:divsChild>
                </w:div>
                <w:div w:id="444466363">
                  <w:marLeft w:val="0"/>
                  <w:marRight w:val="0"/>
                  <w:marTop w:val="0"/>
                  <w:marBottom w:val="0"/>
                  <w:divBdr>
                    <w:top w:val="none" w:sz="0" w:space="0" w:color="auto"/>
                    <w:left w:val="none" w:sz="0" w:space="0" w:color="auto"/>
                    <w:bottom w:val="none" w:sz="0" w:space="0" w:color="auto"/>
                    <w:right w:val="none" w:sz="0" w:space="0" w:color="auto"/>
                  </w:divBdr>
                  <w:divsChild>
                    <w:div w:id="208610277">
                      <w:marLeft w:val="0"/>
                      <w:marRight w:val="0"/>
                      <w:marTop w:val="0"/>
                      <w:marBottom w:val="0"/>
                      <w:divBdr>
                        <w:top w:val="none" w:sz="0" w:space="0" w:color="auto"/>
                        <w:left w:val="none" w:sz="0" w:space="0" w:color="auto"/>
                        <w:bottom w:val="none" w:sz="0" w:space="0" w:color="auto"/>
                        <w:right w:val="none" w:sz="0" w:space="0" w:color="auto"/>
                      </w:divBdr>
                    </w:div>
                  </w:divsChild>
                </w:div>
                <w:div w:id="479662933">
                  <w:marLeft w:val="0"/>
                  <w:marRight w:val="0"/>
                  <w:marTop w:val="0"/>
                  <w:marBottom w:val="0"/>
                  <w:divBdr>
                    <w:top w:val="none" w:sz="0" w:space="0" w:color="auto"/>
                    <w:left w:val="none" w:sz="0" w:space="0" w:color="auto"/>
                    <w:bottom w:val="none" w:sz="0" w:space="0" w:color="auto"/>
                    <w:right w:val="none" w:sz="0" w:space="0" w:color="auto"/>
                  </w:divBdr>
                  <w:divsChild>
                    <w:div w:id="154151663">
                      <w:marLeft w:val="0"/>
                      <w:marRight w:val="0"/>
                      <w:marTop w:val="0"/>
                      <w:marBottom w:val="0"/>
                      <w:divBdr>
                        <w:top w:val="none" w:sz="0" w:space="0" w:color="auto"/>
                        <w:left w:val="none" w:sz="0" w:space="0" w:color="auto"/>
                        <w:bottom w:val="none" w:sz="0" w:space="0" w:color="auto"/>
                        <w:right w:val="none" w:sz="0" w:space="0" w:color="auto"/>
                      </w:divBdr>
                    </w:div>
                  </w:divsChild>
                </w:div>
                <w:div w:id="487481936">
                  <w:marLeft w:val="0"/>
                  <w:marRight w:val="0"/>
                  <w:marTop w:val="0"/>
                  <w:marBottom w:val="0"/>
                  <w:divBdr>
                    <w:top w:val="none" w:sz="0" w:space="0" w:color="auto"/>
                    <w:left w:val="none" w:sz="0" w:space="0" w:color="auto"/>
                    <w:bottom w:val="none" w:sz="0" w:space="0" w:color="auto"/>
                    <w:right w:val="none" w:sz="0" w:space="0" w:color="auto"/>
                  </w:divBdr>
                  <w:divsChild>
                    <w:div w:id="1685477563">
                      <w:marLeft w:val="0"/>
                      <w:marRight w:val="0"/>
                      <w:marTop w:val="0"/>
                      <w:marBottom w:val="0"/>
                      <w:divBdr>
                        <w:top w:val="none" w:sz="0" w:space="0" w:color="auto"/>
                        <w:left w:val="none" w:sz="0" w:space="0" w:color="auto"/>
                        <w:bottom w:val="none" w:sz="0" w:space="0" w:color="auto"/>
                        <w:right w:val="none" w:sz="0" w:space="0" w:color="auto"/>
                      </w:divBdr>
                    </w:div>
                  </w:divsChild>
                </w:div>
                <w:div w:id="552738388">
                  <w:marLeft w:val="0"/>
                  <w:marRight w:val="0"/>
                  <w:marTop w:val="0"/>
                  <w:marBottom w:val="0"/>
                  <w:divBdr>
                    <w:top w:val="none" w:sz="0" w:space="0" w:color="auto"/>
                    <w:left w:val="none" w:sz="0" w:space="0" w:color="auto"/>
                    <w:bottom w:val="none" w:sz="0" w:space="0" w:color="auto"/>
                    <w:right w:val="none" w:sz="0" w:space="0" w:color="auto"/>
                  </w:divBdr>
                  <w:divsChild>
                    <w:div w:id="743995761">
                      <w:marLeft w:val="0"/>
                      <w:marRight w:val="0"/>
                      <w:marTop w:val="0"/>
                      <w:marBottom w:val="0"/>
                      <w:divBdr>
                        <w:top w:val="none" w:sz="0" w:space="0" w:color="auto"/>
                        <w:left w:val="none" w:sz="0" w:space="0" w:color="auto"/>
                        <w:bottom w:val="none" w:sz="0" w:space="0" w:color="auto"/>
                        <w:right w:val="none" w:sz="0" w:space="0" w:color="auto"/>
                      </w:divBdr>
                    </w:div>
                  </w:divsChild>
                </w:div>
                <w:div w:id="553001868">
                  <w:marLeft w:val="0"/>
                  <w:marRight w:val="0"/>
                  <w:marTop w:val="0"/>
                  <w:marBottom w:val="0"/>
                  <w:divBdr>
                    <w:top w:val="none" w:sz="0" w:space="0" w:color="auto"/>
                    <w:left w:val="none" w:sz="0" w:space="0" w:color="auto"/>
                    <w:bottom w:val="none" w:sz="0" w:space="0" w:color="auto"/>
                    <w:right w:val="none" w:sz="0" w:space="0" w:color="auto"/>
                  </w:divBdr>
                  <w:divsChild>
                    <w:div w:id="1556895644">
                      <w:marLeft w:val="0"/>
                      <w:marRight w:val="0"/>
                      <w:marTop w:val="0"/>
                      <w:marBottom w:val="0"/>
                      <w:divBdr>
                        <w:top w:val="none" w:sz="0" w:space="0" w:color="auto"/>
                        <w:left w:val="none" w:sz="0" w:space="0" w:color="auto"/>
                        <w:bottom w:val="none" w:sz="0" w:space="0" w:color="auto"/>
                        <w:right w:val="none" w:sz="0" w:space="0" w:color="auto"/>
                      </w:divBdr>
                    </w:div>
                  </w:divsChild>
                </w:div>
                <w:div w:id="558788220">
                  <w:marLeft w:val="0"/>
                  <w:marRight w:val="0"/>
                  <w:marTop w:val="0"/>
                  <w:marBottom w:val="0"/>
                  <w:divBdr>
                    <w:top w:val="none" w:sz="0" w:space="0" w:color="auto"/>
                    <w:left w:val="none" w:sz="0" w:space="0" w:color="auto"/>
                    <w:bottom w:val="none" w:sz="0" w:space="0" w:color="auto"/>
                    <w:right w:val="none" w:sz="0" w:space="0" w:color="auto"/>
                  </w:divBdr>
                  <w:divsChild>
                    <w:div w:id="304552530">
                      <w:marLeft w:val="0"/>
                      <w:marRight w:val="0"/>
                      <w:marTop w:val="0"/>
                      <w:marBottom w:val="0"/>
                      <w:divBdr>
                        <w:top w:val="none" w:sz="0" w:space="0" w:color="auto"/>
                        <w:left w:val="none" w:sz="0" w:space="0" w:color="auto"/>
                        <w:bottom w:val="none" w:sz="0" w:space="0" w:color="auto"/>
                        <w:right w:val="none" w:sz="0" w:space="0" w:color="auto"/>
                      </w:divBdr>
                    </w:div>
                    <w:div w:id="533466337">
                      <w:marLeft w:val="0"/>
                      <w:marRight w:val="0"/>
                      <w:marTop w:val="0"/>
                      <w:marBottom w:val="0"/>
                      <w:divBdr>
                        <w:top w:val="none" w:sz="0" w:space="0" w:color="auto"/>
                        <w:left w:val="none" w:sz="0" w:space="0" w:color="auto"/>
                        <w:bottom w:val="none" w:sz="0" w:space="0" w:color="auto"/>
                        <w:right w:val="none" w:sz="0" w:space="0" w:color="auto"/>
                      </w:divBdr>
                    </w:div>
                    <w:div w:id="1505316206">
                      <w:marLeft w:val="0"/>
                      <w:marRight w:val="0"/>
                      <w:marTop w:val="0"/>
                      <w:marBottom w:val="0"/>
                      <w:divBdr>
                        <w:top w:val="none" w:sz="0" w:space="0" w:color="auto"/>
                        <w:left w:val="none" w:sz="0" w:space="0" w:color="auto"/>
                        <w:bottom w:val="none" w:sz="0" w:space="0" w:color="auto"/>
                        <w:right w:val="none" w:sz="0" w:space="0" w:color="auto"/>
                      </w:divBdr>
                    </w:div>
                  </w:divsChild>
                </w:div>
                <w:div w:id="645858501">
                  <w:marLeft w:val="0"/>
                  <w:marRight w:val="0"/>
                  <w:marTop w:val="0"/>
                  <w:marBottom w:val="0"/>
                  <w:divBdr>
                    <w:top w:val="none" w:sz="0" w:space="0" w:color="auto"/>
                    <w:left w:val="none" w:sz="0" w:space="0" w:color="auto"/>
                    <w:bottom w:val="none" w:sz="0" w:space="0" w:color="auto"/>
                    <w:right w:val="none" w:sz="0" w:space="0" w:color="auto"/>
                  </w:divBdr>
                  <w:divsChild>
                    <w:div w:id="1560823010">
                      <w:marLeft w:val="0"/>
                      <w:marRight w:val="0"/>
                      <w:marTop w:val="0"/>
                      <w:marBottom w:val="0"/>
                      <w:divBdr>
                        <w:top w:val="none" w:sz="0" w:space="0" w:color="auto"/>
                        <w:left w:val="none" w:sz="0" w:space="0" w:color="auto"/>
                        <w:bottom w:val="none" w:sz="0" w:space="0" w:color="auto"/>
                        <w:right w:val="none" w:sz="0" w:space="0" w:color="auto"/>
                      </w:divBdr>
                    </w:div>
                  </w:divsChild>
                </w:div>
                <w:div w:id="751972561">
                  <w:marLeft w:val="0"/>
                  <w:marRight w:val="0"/>
                  <w:marTop w:val="0"/>
                  <w:marBottom w:val="0"/>
                  <w:divBdr>
                    <w:top w:val="none" w:sz="0" w:space="0" w:color="auto"/>
                    <w:left w:val="none" w:sz="0" w:space="0" w:color="auto"/>
                    <w:bottom w:val="none" w:sz="0" w:space="0" w:color="auto"/>
                    <w:right w:val="none" w:sz="0" w:space="0" w:color="auto"/>
                  </w:divBdr>
                  <w:divsChild>
                    <w:div w:id="360202065">
                      <w:marLeft w:val="0"/>
                      <w:marRight w:val="0"/>
                      <w:marTop w:val="0"/>
                      <w:marBottom w:val="0"/>
                      <w:divBdr>
                        <w:top w:val="none" w:sz="0" w:space="0" w:color="auto"/>
                        <w:left w:val="none" w:sz="0" w:space="0" w:color="auto"/>
                        <w:bottom w:val="none" w:sz="0" w:space="0" w:color="auto"/>
                        <w:right w:val="none" w:sz="0" w:space="0" w:color="auto"/>
                      </w:divBdr>
                    </w:div>
                  </w:divsChild>
                </w:div>
                <w:div w:id="901062310">
                  <w:marLeft w:val="0"/>
                  <w:marRight w:val="0"/>
                  <w:marTop w:val="0"/>
                  <w:marBottom w:val="0"/>
                  <w:divBdr>
                    <w:top w:val="none" w:sz="0" w:space="0" w:color="auto"/>
                    <w:left w:val="none" w:sz="0" w:space="0" w:color="auto"/>
                    <w:bottom w:val="none" w:sz="0" w:space="0" w:color="auto"/>
                    <w:right w:val="none" w:sz="0" w:space="0" w:color="auto"/>
                  </w:divBdr>
                  <w:divsChild>
                    <w:div w:id="1293246248">
                      <w:marLeft w:val="0"/>
                      <w:marRight w:val="0"/>
                      <w:marTop w:val="0"/>
                      <w:marBottom w:val="0"/>
                      <w:divBdr>
                        <w:top w:val="none" w:sz="0" w:space="0" w:color="auto"/>
                        <w:left w:val="none" w:sz="0" w:space="0" w:color="auto"/>
                        <w:bottom w:val="none" w:sz="0" w:space="0" w:color="auto"/>
                        <w:right w:val="none" w:sz="0" w:space="0" w:color="auto"/>
                      </w:divBdr>
                    </w:div>
                  </w:divsChild>
                </w:div>
                <w:div w:id="1005208132">
                  <w:marLeft w:val="0"/>
                  <w:marRight w:val="0"/>
                  <w:marTop w:val="0"/>
                  <w:marBottom w:val="0"/>
                  <w:divBdr>
                    <w:top w:val="none" w:sz="0" w:space="0" w:color="auto"/>
                    <w:left w:val="none" w:sz="0" w:space="0" w:color="auto"/>
                    <w:bottom w:val="none" w:sz="0" w:space="0" w:color="auto"/>
                    <w:right w:val="none" w:sz="0" w:space="0" w:color="auto"/>
                  </w:divBdr>
                  <w:divsChild>
                    <w:div w:id="1990549649">
                      <w:marLeft w:val="0"/>
                      <w:marRight w:val="0"/>
                      <w:marTop w:val="0"/>
                      <w:marBottom w:val="0"/>
                      <w:divBdr>
                        <w:top w:val="none" w:sz="0" w:space="0" w:color="auto"/>
                        <w:left w:val="none" w:sz="0" w:space="0" w:color="auto"/>
                        <w:bottom w:val="none" w:sz="0" w:space="0" w:color="auto"/>
                        <w:right w:val="none" w:sz="0" w:space="0" w:color="auto"/>
                      </w:divBdr>
                    </w:div>
                  </w:divsChild>
                </w:div>
                <w:div w:id="1018238729">
                  <w:marLeft w:val="0"/>
                  <w:marRight w:val="0"/>
                  <w:marTop w:val="0"/>
                  <w:marBottom w:val="0"/>
                  <w:divBdr>
                    <w:top w:val="none" w:sz="0" w:space="0" w:color="auto"/>
                    <w:left w:val="none" w:sz="0" w:space="0" w:color="auto"/>
                    <w:bottom w:val="none" w:sz="0" w:space="0" w:color="auto"/>
                    <w:right w:val="none" w:sz="0" w:space="0" w:color="auto"/>
                  </w:divBdr>
                  <w:divsChild>
                    <w:div w:id="310839455">
                      <w:marLeft w:val="0"/>
                      <w:marRight w:val="0"/>
                      <w:marTop w:val="0"/>
                      <w:marBottom w:val="0"/>
                      <w:divBdr>
                        <w:top w:val="none" w:sz="0" w:space="0" w:color="auto"/>
                        <w:left w:val="none" w:sz="0" w:space="0" w:color="auto"/>
                        <w:bottom w:val="none" w:sz="0" w:space="0" w:color="auto"/>
                        <w:right w:val="none" w:sz="0" w:space="0" w:color="auto"/>
                      </w:divBdr>
                    </w:div>
                    <w:div w:id="1899901551">
                      <w:marLeft w:val="0"/>
                      <w:marRight w:val="0"/>
                      <w:marTop w:val="0"/>
                      <w:marBottom w:val="0"/>
                      <w:divBdr>
                        <w:top w:val="none" w:sz="0" w:space="0" w:color="auto"/>
                        <w:left w:val="none" w:sz="0" w:space="0" w:color="auto"/>
                        <w:bottom w:val="none" w:sz="0" w:space="0" w:color="auto"/>
                        <w:right w:val="none" w:sz="0" w:space="0" w:color="auto"/>
                      </w:divBdr>
                    </w:div>
                    <w:div w:id="1961716660">
                      <w:marLeft w:val="0"/>
                      <w:marRight w:val="0"/>
                      <w:marTop w:val="0"/>
                      <w:marBottom w:val="0"/>
                      <w:divBdr>
                        <w:top w:val="none" w:sz="0" w:space="0" w:color="auto"/>
                        <w:left w:val="none" w:sz="0" w:space="0" w:color="auto"/>
                        <w:bottom w:val="none" w:sz="0" w:space="0" w:color="auto"/>
                        <w:right w:val="none" w:sz="0" w:space="0" w:color="auto"/>
                      </w:divBdr>
                    </w:div>
                  </w:divsChild>
                </w:div>
                <w:div w:id="1060134360">
                  <w:marLeft w:val="0"/>
                  <w:marRight w:val="0"/>
                  <w:marTop w:val="0"/>
                  <w:marBottom w:val="0"/>
                  <w:divBdr>
                    <w:top w:val="none" w:sz="0" w:space="0" w:color="auto"/>
                    <w:left w:val="none" w:sz="0" w:space="0" w:color="auto"/>
                    <w:bottom w:val="none" w:sz="0" w:space="0" w:color="auto"/>
                    <w:right w:val="none" w:sz="0" w:space="0" w:color="auto"/>
                  </w:divBdr>
                  <w:divsChild>
                    <w:div w:id="510339112">
                      <w:marLeft w:val="0"/>
                      <w:marRight w:val="0"/>
                      <w:marTop w:val="0"/>
                      <w:marBottom w:val="0"/>
                      <w:divBdr>
                        <w:top w:val="none" w:sz="0" w:space="0" w:color="auto"/>
                        <w:left w:val="none" w:sz="0" w:space="0" w:color="auto"/>
                        <w:bottom w:val="none" w:sz="0" w:space="0" w:color="auto"/>
                        <w:right w:val="none" w:sz="0" w:space="0" w:color="auto"/>
                      </w:divBdr>
                    </w:div>
                    <w:div w:id="551695268">
                      <w:marLeft w:val="0"/>
                      <w:marRight w:val="0"/>
                      <w:marTop w:val="0"/>
                      <w:marBottom w:val="0"/>
                      <w:divBdr>
                        <w:top w:val="none" w:sz="0" w:space="0" w:color="auto"/>
                        <w:left w:val="none" w:sz="0" w:space="0" w:color="auto"/>
                        <w:bottom w:val="none" w:sz="0" w:space="0" w:color="auto"/>
                        <w:right w:val="none" w:sz="0" w:space="0" w:color="auto"/>
                      </w:divBdr>
                    </w:div>
                  </w:divsChild>
                </w:div>
                <w:div w:id="1285619906">
                  <w:marLeft w:val="0"/>
                  <w:marRight w:val="0"/>
                  <w:marTop w:val="0"/>
                  <w:marBottom w:val="0"/>
                  <w:divBdr>
                    <w:top w:val="none" w:sz="0" w:space="0" w:color="auto"/>
                    <w:left w:val="none" w:sz="0" w:space="0" w:color="auto"/>
                    <w:bottom w:val="none" w:sz="0" w:space="0" w:color="auto"/>
                    <w:right w:val="none" w:sz="0" w:space="0" w:color="auto"/>
                  </w:divBdr>
                  <w:divsChild>
                    <w:div w:id="1766807760">
                      <w:marLeft w:val="0"/>
                      <w:marRight w:val="0"/>
                      <w:marTop w:val="0"/>
                      <w:marBottom w:val="0"/>
                      <w:divBdr>
                        <w:top w:val="none" w:sz="0" w:space="0" w:color="auto"/>
                        <w:left w:val="none" w:sz="0" w:space="0" w:color="auto"/>
                        <w:bottom w:val="none" w:sz="0" w:space="0" w:color="auto"/>
                        <w:right w:val="none" w:sz="0" w:space="0" w:color="auto"/>
                      </w:divBdr>
                    </w:div>
                  </w:divsChild>
                </w:div>
                <w:div w:id="1313634402">
                  <w:marLeft w:val="0"/>
                  <w:marRight w:val="0"/>
                  <w:marTop w:val="0"/>
                  <w:marBottom w:val="0"/>
                  <w:divBdr>
                    <w:top w:val="none" w:sz="0" w:space="0" w:color="auto"/>
                    <w:left w:val="none" w:sz="0" w:space="0" w:color="auto"/>
                    <w:bottom w:val="none" w:sz="0" w:space="0" w:color="auto"/>
                    <w:right w:val="none" w:sz="0" w:space="0" w:color="auto"/>
                  </w:divBdr>
                  <w:divsChild>
                    <w:div w:id="586113680">
                      <w:marLeft w:val="0"/>
                      <w:marRight w:val="0"/>
                      <w:marTop w:val="0"/>
                      <w:marBottom w:val="0"/>
                      <w:divBdr>
                        <w:top w:val="none" w:sz="0" w:space="0" w:color="auto"/>
                        <w:left w:val="none" w:sz="0" w:space="0" w:color="auto"/>
                        <w:bottom w:val="none" w:sz="0" w:space="0" w:color="auto"/>
                        <w:right w:val="none" w:sz="0" w:space="0" w:color="auto"/>
                      </w:divBdr>
                    </w:div>
                  </w:divsChild>
                </w:div>
                <w:div w:id="1540822558">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 w:id="1640959628">
                  <w:marLeft w:val="0"/>
                  <w:marRight w:val="0"/>
                  <w:marTop w:val="0"/>
                  <w:marBottom w:val="0"/>
                  <w:divBdr>
                    <w:top w:val="none" w:sz="0" w:space="0" w:color="auto"/>
                    <w:left w:val="none" w:sz="0" w:space="0" w:color="auto"/>
                    <w:bottom w:val="none" w:sz="0" w:space="0" w:color="auto"/>
                    <w:right w:val="none" w:sz="0" w:space="0" w:color="auto"/>
                  </w:divBdr>
                  <w:divsChild>
                    <w:div w:id="1677028055">
                      <w:marLeft w:val="0"/>
                      <w:marRight w:val="0"/>
                      <w:marTop w:val="0"/>
                      <w:marBottom w:val="0"/>
                      <w:divBdr>
                        <w:top w:val="none" w:sz="0" w:space="0" w:color="auto"/>
                        <w:left w:val="none" w:sz="0" w:space="0" w:color="auto"/>
                        <w:bottom w:val="none" w:sz="0" w:space="0" w:color="auto"/>
                        <w:right w:val="none" w:sz="0" w:space="0" w:color="auto"/>
                      </w:divBdr>
                    </w:div>
                  </w:divsChild>
                </w:div>
                <w:div w:id="1654522705">
                  <w:marLeft w:val="0"/>
                  <w:marRight w:val="0"/>
                  <w:marTop w:val="0"/>
                  <w:marBottom w:val="0"/>
                  <w:divBdr>
                    <w:top w:val="none" w:sz="0" w:space="0" w:color="auto"/>
                    <w:left w:val="none" w:sz="0" w:space="0" w:color="auto"/>
                    <w:bottom w:val="none" w:sz="0" w:space="0" w:color="auto"/>
                    <w:right w:val="none" w:sz="0" w:space="0" w:color="auto"/>
                  </w:divBdr>
                  <w:divsChild>
                    <w:div w:id="264774921">
                      <w:marLeft w:val="0"/>
                      <w:marRight w:val="0"/>
                      <w:marTop w:val="0"/>
                      <w:marBottom w:val="0"/>
                      <w:divBdr>
                        <w:top w:val="none" w:sz="0" w:space="0" w:color="auto"/>
                        <w:left w:val="none" w:sz="0" w:space="0" w:color="auto"/>
                        <w:bottom w:val="none" w:sz="0" w:space="0" w:color="auto"/>
                        <w:right w:val="none" w:sz="0" w:space="0" w:color="auto"/>
                      </w:divBdr>
                    </w:div>
                  </w:divsChild>
                </w:div>
                <w:div w:id="1684166543">
                  <w:marLeft w:val="0"/>
                  <w:marRight w:val="0"/>
                  <w:marTop w:val="0"/>
                  <w:marBottom w:val="0"/>
                  <w:divBdr>
                    <w:top w:val="none" w:sz="0" w:space="0" w:color="auto"/>
                    <w:left w:val="none" w:sz="0" w:space="0" w:color="auto"/>
                    <w:bottom w:val="none" w:sz="0" w:space="0" w:color="auto"/>
                    <w:right w:val="none" w:sz="0" w:space="0" w:color="auto"/>
                  </w:divBdr>
                  <w:divsChild>
                    <w:div w:id="1528980413">
                      <w:marLeft w:val="0"/>
                      <w:marRight w:val="0"/>
                      <w:marTop w:val="0"/>
                      <w:marBottom w:val="0"/>
                      <w:divBdr>
                        <w:top w:val="none" w:sz="0" w:space="0" w:color="auto"/>
                        <w:left w:val="none" w:sz="0" w:space="0" w:color="auto"/>
                        <w:bottom w:val="none" w:sz="0" w:space="0" w:color="auto"/>
                        <w:right w:val="none" w:sz="0" w:space="0" w:color="auto"/>
                      </w:divBdr>
                    </w:div>
                  </w:divsChild>
                </w:div>
                <w:div w:id="1780027533">
                  <w:marLeft w:val="0"/>
                  <w:marRight w:val="0"/>
                  <w:marTop w:val="0"/>
                  <w:marBottom w:val="0"/>
                  <w:divBdr>
                    <w:top w:val="none" w:sz="0" w:space="0" w:color="auto"/>
                    <w:left w:val="none" w:sz="0" w:space="0" w:color="auto"/>
                    <w:bottom w:val="none" w:sz="0" w:space="0" w:color="auto"/>
                    <w:right w:val="none" w:sz="0" w:space="0" w:color="auto"/>
                  </w:divBdr>
                  <w:divsChild>
                    <w:div w:id="362050944">
                      <w:marLeft w:val="0"/>
                      <w:marRight w:val="0"/>
                      <w:marTop w:val="0"/>
                      <w:marBottom w:val="0"/>
                      <w:divBdr>
                        <w:top w:val="none" w:sz="0" w:space="0" w:color="auto"/>
                        <w:left w:val="none" w:sz="0" w:space="0" w:color="auto"/>
                        <w:bottom w:val="none" w:sz="0" w:space="0" w:color="auto"/>
                        <w:right w:val="none" w:sz="0" w:space="0" w:color="auto"/>
                      </w:divBdr>
                    </w:div>
                  </w:divsChild>
                </w:div>
                <w:div w:id="1788700702">
                  <w:marLeft w:val="0"/>
                  <w:marRight w:val="0"/>
                  <w:marTop w:val="0"/>
                  <w:marBottom w:val="0"/>
                  <w:divBdr>
                    <w:top w:val="none" w:sz="0" w:space="0" w:color="auto"/>
                    <w:left w:val="none" w:sz="0" w:space="0" w:color="auto"/>
                    <w:bottom w:val="none" w:sz="0" w:space="0" w:color="auto"/>
                    <w:right w:val="none" w:sz="0" w:space="0" w:color="auto"/>
                  </w:divBdr>
                  <w:divsChild>
                    <w:div w:id="465320179">
                      <w:marLeft w:val="0"/>
                      <w:marRight w:val="0"/>
                      <w:marTop w:val="0"/>
                      <w:marBottom w:val="0"/>
                      <w:divBdr>
                        <w:top w:val="none" w:sz="0" w:space="0" w:color="auto"/>
                        <w:left w:val="none" w:sz="0" w:space="0" w:color="auto"/>
                        <w:bottom w:val="none" w:sz="0" w:space="0" w:color="auto"/>
                        <w:right w:val="none" w:sz="0" w:space="0" w:color="auto"/>
                      </w:divBdr>
                    </w:div>
                  </w:divsChild>
                </w:div>
                <w:div w:id="1843082270">
                  <w:marLeft w:val="0"/>
                  <w:marRight w:val="0"/>
                  <w:marTop w:val="0"/>
                  <w:marBottom w:val="0"/>
                  <w:divBdr>
                    <w:top w:val="none" w:sz="0" w:space="0" w:color="auto"/>
                    <w:left w:val="none" w:sz="0" w:space="0" w:color="auto"/>
                    <w:bottom w:val="none" w:sz="0" w:space="0" w:color="auto"/>
                    <w:right w:val="none" w:sz="0" w:space="0" w:color="auto"/>
                  </w:divBdr>
                  <w:divsChild>
                    <w:div w:id="348260429">
                      <w:marLeft w:val="0"/>
                      <w:marRight w:val="0"/>
                      <w:marTop w:val="0"/>
                      <w:marBottom w:val="0"/>
                      <w:divBdr>
                        <w:top w:val="none" w:sz="0" w:space="0" w:color="auto"/>
                        <w:left w:val="none" w:sz="0" w:space="0" w:color="auto"/>
                        <w:bottom w:val="none" w:sz="0" w:space="0" w:color="auto"/>
                        <w:right w:val="none" w:sz="0" w:space="0" w:color="auto"/>
                      </w:divBdr>
                    </w:div>
                  </w:divsChild>
                </w:div>
                <w:div w:id="1902061167">
                  <w:marLeft w:val="0"/>
                  <w:marRight w:val="0"/>
                  <w:marTop w:val="0"/>
                  <w:marBottom w:val="0"/>
                  <w:divBdr>
                    <w:top w:val="none" w:sz="0" w:space="0" w:color="auto"/>
                    <w:left w:val="none" w:sz="0" w:space="0" w:color="auto"/>
                    <w:bottom w:val="none" w:sz="0" w:space="0" w:color="auto"/>
                    <w:right w:val="none" w:sz="0" w:space="0" w:color="auto"/>
                  </w:divBdr>
                  <w:divsChild>
                    <w:div w:id="707687181">
                      <w:marLeft w:val="0"/>
                      <w:marRight w:val="0"/>
                      <w:marTop w:val="0"/>
                      <w:marBottom w:val="0"/>
                      <w:divBdr>
                        <w:top w:val="none" w:sz="0" w:space="0" w:color="auto"/>
                        <w:left w:val="none" w:sz="0" w:space="0" w:color="auto"/>
                        <w:bottom w:val="none" w:sz="0" w:space="0" w:color="auto"/>
                        <w:right w:val="none" w:sz="0" w:space="0" w:color="auto"/>
                      </w:divBdr>
                    </w:div>
                  </w:divsChild>
                </w:div>
                <w:div w:id="1925264777">
                  <w:marLeft w:val="0"/>
                  <w:marRight w:val="0"/>
                  <w:marTop w:val="0"/>
                  <w:marBottom w:val="0"/>
                  <w:divBdr>
                    <w:top w:val="none" w:sz="0" w:space="0" w:color="auto"/>
                    <w:left w:val="none" w:sz="0" w:space="0" w:color="auto"/>
                    <w:bottom w:val="none" w:sz="0" w:space="0" w:color="auto"/>
                    <w:right w:val="none" w:sz="0" w:space="0" w:color="auto"/>
                  </w:divBdr>
                  <w:divsChild>
                    <w:div w:id="1110709052">
                      <w:marLeft w:val="0"/>
                      <w:marRight w:val="0"/>
                      <w:marTop w:val="0"/>
                      <w:marBottom w:val="0"/>
                      <w:divBdr>
                        <w:top w:val="none" w:sz="0" w:space="0" w:color="auto"/>
                        <w:left w:val="none" w:sz="0" w:space="0" w:color="auto"/>
                        <w:bottom w:val="none" w:sz="0" w:space="0" w:color="auto"/>
                        <w:right w:val="none" w:sz="0" w:space="0" w:color="auto"/>
                      </w:divBdr>
                    </w:div>
                  </w:divsChild>
                </w:div>
                <w:div w:id="1977251928">
                  <w:marLeft w:val="0"/>
                  <w:marRight w:val="0"/>
                  <w:marTop w:val="0"/>
                  <w:marBottom w:val="0"/>
                  <w:divBdr>
                    <w:top w:val="none" w:sz="0" w:space="0" w:color="auto"/>
                    <w:left w:val="none" w:sz="0" w:space="0" w:color="auto"/>
                    <w:bottom w:val="none" w:sz="0" w:space="0" w:color="auto"/>
                    <w:right w:val="none" w:sz="0" w:space="0" w:color="auto"/>
                  </w:divBdr>
                  <w:divsChild>
                    <w:div w:id="1825195900">
                      <w:marLeft w:val="0"/>
                      <w:marRight w:val="0"/>
                      <w:marTop w:val="0"/>
                      <w:marBottom w:val="0"/>
                      <w:divBdr>
                        <w:top w:val="none" w:sz="0" w:space="0" w:color="auto"/>
                        <w:left w:val="none" w:sz="0" w:space="0" w:color="auto"/>
                        <w:bottom w:val="none" w:sz="0" w:space="0" w:color="auto"/>
                        <w:right w:val="none" w:sz="0" w:space="0" w:color="auto"/>
                      </w:divBdr>
                    </w:div>
                  </w:divsChild>
                </w:div>
                <w:div w:id="2016688985">
                  <w:marLeft w:val="0"/>
                  <w:marRight w:val="0"/>
                  <w:marTop w:val="0"/>
                  <w:marBottom w:val="0"/>
                  <w:divBdr>
                    <w:top w:val="none" w:sz="0" w:space="0" w:color="auto"/>
                    <w:left w:val="none" w:sz="0" w:space="0" w:color="auto"/>
                    <w:bottom w:val="none" w:sz="0" w:space="0" w:color="auto"/>
                    <w:right w:val="none" w:sz="0" w:space="0" w:color="auto"/>
                  </w:divBdr>
                  <w:divsChild>
                    <w:div w:id="1928691377">
                      <w:marLeft w:val="0"/>
                      <w:marRight w:val="0"/>
                      <w:marTop w:val="0"/>
                      <w:marBottom w:val="0"/>
                      <w:divBdr>
                        <w:top w:val="none" w:sz="0" w:space="0" w:color="auto"/>
                        <w:left w:val="none" w:sz="0" w:space="0" w:color="auto"/>
                        <w:bottom w:val="none" w:sz="0" w:space="0" w:color="auto"/>
                        <w:right w:val="none" w:sz="0" w:space="0" w:color="auto"/>
                      </w:divBdr>
                    </w:div>
                  </w:divsChild>
                </w:div>
                <w:div w:id="2023775341">
                  <w:marLeft w:val="0"/>
                  <w:marRight w:val="0"/>
                  <w:marTop w:val="0"/>
                  <w:marBottom w:val="0"/>
                  <w:divBdr>
                    <w:top w:val="none" w:sz="0" w:space="0" w:color="auto"/>
                    <w:left w:val="none" w:sz="0" w:space="0" w:color="auto"/>
                    <w:bottom w:val="none" w:sz="0" w:space="0" w:color="auto"/>
                    <w:right w:val="none" w:sz="0" w:space="0" w:color="auto"/>
                  </w:divBdr>
                  <w:divsChild>
                    <w:div w:id="1268081687">
                      <w:marLeft w:val="0"/>
                      <w:marRight w:val="0"/>
                      <w:marTop w:val="0"/>
                      <w:marBottom w:val="0"/>
                      <w:divBdr>
                        <w:top w:val="none" w:sz="0" w:space="0" w:color="auto"/>
                        <w:left w:val="none" w:sz="0" w:space="0" w:color="auto"/>
                        <w:bottom w:val="none" w:sz="0" w:space="0" w:color="auto"/>
                        <w:right w:val="none" w:sz="0" w:space="0" w:color="auto"/>
                      </w:divBdr>
                    </w:div>
                  </w:divsChild>
                </w:div>
                <w:div w:id="2028824678">
                  <w:marLeft w:val="0"/>
                  <w:marRight w:val="0"/>
                  <w:marTop w:val="0"/>
                  <w:marBottom w:val="0"/>
                  <w:divBdr>
                    <w:top w:val="none" w:sz="0" w:space="0" w:color="auto"/>
                    <w:left w:val="none" w:sz="0" w:space="0" w:color="auto"/>
                    <w:bottom w:val="none" w:sz="0" w:space="0" w:color="auto"/>
                    <w:right w:val="none" w:sz="0" w:space="0" w:color="auto"/>
                  </w:divBdr>
                  <w:divsChild>
                    <w:div w:id="164439196">
                      <w:marLeft w:val="0"/>
                      <w:marRight w:val="0"/>
                      <w:marTop w:val="0"/>
                      <w:marBottom w:val="0"/>
                      <w:divBdr>
                        <w:top w:val="none" w:sz="0" w:space="0" w:color="auto"/>
                        <w:left w:val="none" w:sz="0" w:space="0" w:color="auto"/>
                        <w:bottom w:val="none" w:sz="0" w:space="0" w:color="auto"/>
                        <w:right w:val="none" w:sz="0" w:space="0" w:color="auto"/>
                      </w:divBdr>
                    </w:div>
                  </w:divsChild>
                </w:div>
                <w:div w:id="2050910635">
                  <w:marLeft w:val="0"/>
                  <w:marRight w:val="0"/>
                  <w:marTop w:val="0"/>
                  <w:marBottom w:val="0"/>
                  <w:divBdr>
                    <w:top w:val="none" w:sz="0" w:space="0" w:color="auto"/>
                    <w:left w:val="none" w:sz="0" w:space="0" w:color="auto"/>
                    <w:bottom w:val="none" w:sz="0" w:space="0" w:color="auto"/>
                    <w:right w:val="none" w:sz="0" w:space="0" w:color="auto"/>
                  </w:divBdr>
                  <w:divsChild>
                    <w:div w:id="2142074091">
                      <w:marLeft w:val="0"/>
                      <w:marRight w:val="0"/>
                      <w:marTop w:val="0"/>
                      <w:marBottom w:val="0"/>
                      <w:divBdr>
                        <w:top w:val="none" w:sz="0" w:space="0" w:color="auto"/>
                        <w:left w:val="none" w:sz="0" w:space="0" w:color="auto"/>
                        <w:bottom w:val="none" w:sz="0" w:space="0" w:color="auto"/>
                        <w:right w:val="none" w:sz="0" w:space="0" w:color="auto"/>
                      </w:divBdr>
                    </w:div>
                  </w:divsChild>
                </w:div>
                <w:div w:id="2125347450">
                  <w:marLeft w:val="0"/>
                  <w:marRight w:val="0"/>
                  <w:marTop w:val="0"/>
                  <w:marBottom w:val="0"/>
                  <w:divBdr>
                    <w:top w:val="none" w:sz="0" w:space="0" w:color="auto"/>
                    <w:left w:val="none" w:sz="0" w:space="0" w:color="auto"/>
                    <w:bottom w:val="none" w:sz="0" w:space="0" w:color="auto"/>
                    <w:right w:val="none" w:sz="0" w:space="0" w:color="auto"/>
                  </w:divBdr>
                  <w:divsChild>
                    <w:div w:id="300116866">
                      <w:marLeft w:val="0"/>
                      <w:marRight w:val="0"/>
                      <w:marTop w:val="0"/>
                      <w:marBottom w:val="0"/>
                      <w:divBdr>
                        <w:top w:val="none" w:sz="0" w:space="0" w:color="auto"/>
                        <w:left w:val="none" w:sz="0" w:space="0" w:color="auto"/>
                        <w:bottom w:val="none" w:sz="0" w:space="0" w:color="auto"/>
                        <w:right w:val="none" w:sz="0" w:space="0" w:color="auto"/>
                      </w:divBdr>
                    </w:div>
                  </w:divsChild>
                </w:div>
                <w:div w:id="2140754948">
                  <w:marLeft w:val="0"/>
                  <w:marRight w:val="0"/>
                  <w:marTop w:val="0"/>
                  <w:marBottom w:val="0"/>
                  <w:divBdr>
                    <w:top w:val="none" w:sz="0" w:space="0" w:color="auto"/>
                    <w:left w:val="none" w:sz="0" w:space="0" w:color="auto"/>
                    <w:bottom w:val="none" w:sz="0" w:space="0" w:color="auto"/>
                    <w:right w:val="none" w:sz="0" w:space="0" w:color="auto"/>
                  </w:divBdr>
                  <w:divsChild>
                    <w:div w:id="19083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7153">
          <w:marLeft w:val="0"/>
          <w:marRight w:val="0"/>
          <w:marTop w:val="0"/>
          <w:marBottom w:val="0"/>
          <w:divBdr>
            <w:top w:val="none" w:sz="0" w:space="0" w:color="auto"/>
            <w:left w:val="none" w:sz="0" w:space="0" w:color="auto"/>
            <w:bottom w:val="none" w:sz="0" w:space="0" w:color="auto"/>
            <w:right w:val="none" w:sz="0" w:space="0" w:color="auto"/>
          </w:divBdr>
        </w:div>
        <w:div w:id="712849648">
          <w:marLeft w:val="0"/>
          <w:marRight w:val="0"/>
          <w:marTop w:val="0"/>
          <w:marBottom w:val="0"/>
          <w:divBdr>
            <w:top w:val="none" w:sz="0" w:space="0" w:color="auto"/>
            <w:left w:val="none" w:sz="0" w:space="0" w:color="auto"/>
            <w:bottom w:val="none" w:sz="0" w:space="0" w:color="auto"/>
            <w:right w:val="none" w:sz="0" w:space="0" w:color="auto"/>
          </w:divBdr>
        </w:div>
        <w:div w:id="718435609">
          <w:marLeft w:val="0"/>
          <w:marRight w:val="0"/>
          <w:marTop w:val="0"/>
          <w:marBottom w:val="0"/>
          <w:divBdr>
            <w:top w:val="none" w:sz="0" w:space="0" w:color="auto"/>
            <w:left w:val="none" w:sz="0" w:space="0" w:color="auto"/>
            <w:bottom w:val="none" w:sz="0" w:space="0" w:color="auto"/>
            <w:right w:val="none" w:sz="0" w:space="0" w:color="auto"/>
          </w:divBdr>
        </w:div>
        <w:div w:id="945501769">
          <w:marLeft w:val="0"/>
          <w:marRight w:val="0"/>
          <w:marTop w:val="0"/>
          <w:marBottom w:val="0"/>
          <w:divBdr>
            <w:top w:val="none" w:sz="0" w:space="0" w:color="auto"/>
            <w:left w:val="none" w:sz="0" w:space="0" w:color="auto"/>
            <w:bottom w:val="none" w:sz="0" w:space="0" w:color="auto"/>
            <w:right w:val="none" w:sz="0" w:space="0" w:color="auto"/>
          </w:divBdr>
        </w:div>
        <w:div w:id="999427289">
          <w:marLeft w:val="0"/>
          <w:marRight w:val="0"/>
          <w:marTop w:val="0"/>
          <w:marBottom w:val="0"/>
          <w:divBdr>
            <w:top w:val="none" w:sz="0" w:space="0" w:color="auto"/>
            <w:left w:val="none" w:sz="0" w:space="0" w:color="auto"/>
            <w:bottom w:val="none" w:sz="0" w:space="0" w:color="auto"/>
            <w:right w:val="none" w:sz="0" w:space="0" w:color="auto"/>
          </w:divBdr>
        </w:div>
        <w:div w:id="1130712797">
          <w:marLeft w:val="0"/>
          <w:marRight w:val="0"/>
          <w:marTop w:val="0"/>
          <w:marBottom w:val="0"/>
          <w:divBdr>
            <w:top w:val="none" w:sz="0" w:space="0" w:color="auto"/>
            <w:left w:val="none" w:sz="0" w:space="0" w:color="auto"/>
            <w:bottom w:val="none" w:sz="0" w:space="0" w:color="auto"/>
            <w:right w:val="none" w:sz="0" w:space="0" w:color="auto"/>
          </w:divBdr>
        </w:div>
        <w:div w:id="1136409276">
          <w:marLeft w:val="0"/>
          <w:marRight w:val="0"/>
          <w:marTop w:val="0"/>
          <w:marBottom w:val="0"/>
          <w:divBdr>
            <w:top w:val="none" w:sz="0" w:space="0" w:color="auto"/>
            <w:left w:val="none" w:sz="0" w:space="0" w:color="auto"/>
            <w:bottom w:val="none" w:sz="0" w:space="0" w:color="auto"/>
            <w:right w:val="none" w:sz="0" w:space="0" w:color="auto"/>
          </w:divBdr>
        </w:div>
        <w:div w:id="1411318138">
          <w:marLeft w:val="0"/>
          <w:marRight w:val="0"/>
          <w:marTop w:val="0"/>
          <w:marBottom w:val="0"/>
          <w:divBdr>
            <w:top w:val="none" w:sz="0" w:space="0" w:color="auto"/>
            <w:left w:val="none" w:sz="0" w:space="0" w:color="auto"/>
            <w:bottom w:val="none" w:sz="0" w:space="0" w:color="auto"/>
            <w:right w:val="none" w:sz="0" w:space="0" w:color="auto"/>
          </w:divBdr>
        </w:div>
        <w:div w:id="1506364799">
          <w:marLeft w:val="0"/>
          <w:marRight w:val="0"/>
          <w:marTop w:val="0"/>
          <w:marBottom w:val="0"/>
          <w:divBdr>
            <w:top w:val="none" w:sz="0" w:space="0" w:color="auto"/>
            <w:left w:val="none" w:sz="0" w:space="0" w:color="auto"/>
            <w:bottom w:val="none" w:sz="0" w:space="0" w:color="auto"/>
            <w:right w:val="none" w:sz="0" w:space="0" w:color="auto"/>
          </w:divBdr>
        </w:div>
        <w:div w:id="1669212045">
          <w:marLeft w:val="0"/>
          <w:marRight w:val="0"/>
          <w:marTop w:val="0"/>
          <w:marBottom w:val="0"/>
          <w:divBdr>
            <w:top w:val="none" w:sz="0" w:space="0" w:color="auto"/>
            <w:left w:val="none" w:sz="0" w:space="0" w:color="auto"/>
            <w:bottom w:val="none" w:sz="0" w:space="0" w:color="auto"/>
            <w:right w:val="none" w:sz="0" w:space="0" w:color="auto"/>
          </w:divBdr>
        </w:div>
        <w:div w:id="1690064691">
          <w:marLeft w:val="0"/>
          <w:marRight w:val="0"/>
          <w:marTop w:val="0"/>
          <w:marBottom w:val="0"/>
          <w:divBdr>
            <w:top w:val="none" w:sz="0" w:space="0" w:color="auto"/>
            <w:left w:val="none" w:sz="0" w:space="0" w:color="auto"/>
            <w:bottom w:val="none" w:sz="0" w:space="0" w:color="auto"/>
            <w:right w:val="none" w:sz="0" w:space="0" w:color="auto"/>
          </w:divBdr>
        </w:div>
        <w:div w:id="1897550436">
          <w:marLeft w:val="0"/>
          <w:marRight w:val="0"/>
          <w:marTop w:val="0"/>
          <w:marBottom w:val="0"/>
          <w:divBdr>
            <w:top w:val="none" w:sz="0" w:space="0" w:color="auto"/>
            <w:left w:val="none" w:sz="0" w:space="0" w:color="auto"/>
            <w:bottom w:val="none" w:sz="0" w:space="0" w:color="auto"/>
            <w:right w:val="none" w:sz="0" w:space="0" w:color="auto"/>
          </w:divBdr>
          <w:divsChild>
            <w:div w:id="492377651">
              <w:marLeft w:val="0"/>
              <w:marRight w:val="0"/>
              <w:marTop w:val="0"/>
              <w:marBottom w:val="0"/>
              <w:divBdr>
                <w:top w:val="none" w:sz="0" w:space="0" w:color="auto"/>
                <w:left w:val="none" w:sz="0" w:space="0" w:color="auto"/>
                <w:bottom w:val="none" w:sz="0" w:space="0" w:color="auto"/>
                <w:right w:val="none" w:sz="0" w:space="0" w:color="auto"/>
              </w:divBdr>
            </w:div>
            <w:div w:id="556012381">
              <w:marLeft w:val="0"/>
              <w:marRight w:val="0"/>
              <w:marTop w:val="0"/>
              <w:marBottom w:val="0"/>
              <w:divBdr>
                <w:top w:val="none" w:sz="0" w:space="0" w:color="auto"/>
                <w:left w:val="none" w:sz="0" w:space="0" w:color="auto"/>
                <w:bottom w:val="none" w:sz="0" w:space="0" w:color="auto"/>
                <w:right w:val="none" w:sz="0" w:space="0" w:color="auto"/>
              </w:divBdr>
            </w:div>
            <w:div w:id="817184631">
              <w:marLeft w:val="0"/>
              <w:marRight w:val="0"/>
              <w:marTop w:val="0"/>
              <w:marBottom w:val="0"/>
              <w:divBdr>
                <w:top w:val="none" w:sz="0" w:space="0" w:color="auto"/>
                <w:left w:val="none" w:sz="0" w:space="0" w:color="auto"/>
                <w:bottom w:val="none" w:sz="0" w:space="0" w:color="auto"/>
                <w:right w:val="none" w:sz="0" w:space="0" w:color="auto"/>
              </w:divBdr>
            </w:div>
            <w:div w:id="1313217411">
              <w:marLeft w:val="0"/>
              <w:marRight w:val="0"/>
              <w:marTop w:val="0"/>
              <w:marBottom w:val="0"/>
              <w:divBdr>
                <w:top w:val="none" w:sz="0" w:space="0" w:color="auto"/>
                <w:left w:val="none" w:sz="0" w:space="0" w:color="auto"/>
                <w:bottom w:val="none" w:sz="0" w:space="0" w:color="auto"/>
                <w:right w:val="none" w:sz="0" w:space="0" w:color="auto"/>
              </w:divBdr>
            </w:div>
            <w:div w:id="1341662847">
              <w:marLeft w:val="0"/>
              <w:marRight w:val="0"/>
              <w:marTop w:val="0"/>
              <w:marBottom w:val="0"/>
              <w:divBdr>
                <w:top w:val="none" w:sz="0" w:space="0" w:color="auto"/>
                <w:left w:val="none" w:sz="0" w:space="0" w:color="auto"/>
                <w:bottom w:val="none" w:sz="0" w:space="0" w:color="auto"/>
                <w:right w:val="none" w:sz="0" w:space="0" w:color="auto"/>
              </w:divBdr>
            </w:div>
            <w:div w:id="1736049399">
              <w:marLeft w:val="0"/>
              <w:marRight w:val="0"/>
              <w:marTop w:val="0"/>
              <w:marBottom w:val="0"/>
              <w:divBdr>
                <w:top w:val="none" w:sz="0" w:space="0" w:color="auto"/>
                <w:left w:val="none" w:sz="0" w:space="0" w:color="auto"/>
                <w:bottom w:val="none" w:sz="0" w:space="0" w:color="auto"/>
                <w:right w:val="none" w:sz="0" w:space="0" w:color="auto"/>
              </w:divBdr>
            </w:div>
            <w:div w:id="1899126979">
              <w:marLeft w:val="0"/>
              <w:marRight w:val="0"/>
              <w:marTop w:val="0"/>
              <w:marBottom w:val="0"/>
              <w:divBdr>
                <w:top w:val="none" w:sz="0" w:space="0" w:color="auto"/>
                <w:left w:val="none" w:sz="0" w:space="0" w:color="auto"/>
                <w:bottom w:val="none" w:sz="0" w:space="0" w:color="auto"/>
                <w:right w:val="none" w:sz="0" w:space="0" w:color="auto"/>
              </w:divBdr>
            </w:div>
            <w:div w:id="2061466932">
              <w:marLeft w:val="0"/>
              <w:marRight w:val="0"/>
              <w:marTop w:val="0"/>
              <w:marBottom w:val="0"/>
              <w:divBdr>
                <w:top w:val="none" w:sz="0" w:space="0" w:color="auto"/>
                <w:left w:val="none" w:sz="0" w:space="0" w:color="auto"/>
                <w:bottom w:val="none" w:sz="0" w:space="0" w:color="auto"/>
                <w:right w:val="none" w:sz="0" w:space="0" w:color="auto"/>
              </w:divBdr>
            </w:div>
          </w:divsChild>
        </w:div>
        <w:div w:id="1904097799">
          <w:marLeft w:val="0"/>
          <w:marRight w:val="0"/>
          <w:marTop w:val="0"/>
          <w:marBottom w:val="0"/>
          <w:divBdr>
            <w:top w:val="none" w:sz="0" w:space="0" w:color="auto"/>
            <w:left w:val="none" w:sz="0" w:space="0" w:color="auto"/>
            <w:bottom w:val="none" w:sz="0" w:space="0" w:color="auto"/>
            <w:right w:val="none" w:sz="0" w:space="0" w:color="auto"/>
          </w:divBdr>
        </w:div>
        <w:div w:id="1924994168">
          <w:marLeft w:val="0"/>
          <w:marRight w:val="0"/>
          <w:marTop w:val="0"/>
          <w:marBottom w:val="0"/>
          <w:divBdr>
            <w:top w:val="none" w:sz="0" w:space="0" w:color="auto"/>
            <w:left w:val="none" w:sz="0" w:space="0" w:color="auto"/>
            <w:bottom w:val="none" w:sz="0" w:space="0" w:color="auto"/>
            <w:right w:val="none" w:sz="0" w:space="0" w:color="auto"/>
          </w:divBdr>
        </w:div>
        <w:div w:id="1945914572">
          <w:marLeft w:val="0"/>
          <w:marRight w:val="0"/>
          <w:marTop w:val="0"/>
          <w:marBottom w:val="0"/>
          <w:divBdr>
            <w:top w:val="none" w:sz="0" w:space="0" w:color="auto"/>
            <w:left w:val="none" w:sz="0" w:space="0" w:color="auto"/>
            <w:bottom w:val="none" w:sz="0" w:space="0" w:color="auto"/>
            <w:right w:val="none" w:sz="0" w:space="0" w:color="auto"/>
          </w:divBdr>
        </w:div>
        <w:div w:id="2075007614">
          <w:marLeft w:val="0"/>
          <w:marRight w:val="0"/>
          <w:marTop w:val="0"/>
          <w:marBottom w:val="0"/>
          <w:divBdr>
            <w:top w:val="none" w:sz="0" w:space="0" w:color="auto"/>
            <w:left w:val="none" w:sz="0" w:space="0" w:color="auto"/>
            <w:bottom w:val="none" w:sz="0" w:space="0" w:color="auto"/>
            <w:right w:val="none" w:sz="0" w:space="0" w:color="auto"/>
          </w:divBdr>
        </w:div>
      </w:divsChild>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67965045">
      <w:bodyDiv w:val="1"/>
      <w:marLeft w:val="0"/>
      <w:marRight w:val="0"/>
      <w:marTop w:val="0"/>
      <w:marBottom w:val="0"/>
      <w:divBdr>
        <w:top w:val="none" w:sz="0" w:space="0" w:color="auto"/>
        <w:left w:val="none" w:sz="0" w:space="0" w:color="auto"/>
        <w:bottom w:val="none" w:sz="0" w:space="0" w:color="auto"/>
        <w:right w:val="none" w:sz="0" w:space="0" w:color="auto"/>
      </w:divBdr>
    </w:div>
    <w:div w:id="21417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A484BC79EDAA459A984BBEC854598E" ma:contentTypeVersion="12" ma:contentTypeDescription="Create a new document." ma:contentTypeScope="" ma:versionID="3a2a25a4a8693533042bed75d252fcf5">
  <xsd:schema xmlns:xsd="http://www.w3.org/2001/XMLSchema" xmlns:xs="http://www.w3.org/2001/XMLSchema" xmlns:p="http://schemas.microsoft.com/office/2006/metadata/properties" xmlns:ns2="16f0da90-880d-4fdd-8467-105e37f95bb7" xmlns:ns3="bd44c4af-3848-48c5-b592-7f38283070d2" targetNamespace="http://schemas.microsoft.com/office/2006/metadata/properties" ma:root="true" ma:fieldsID="5c5cb1e70c8a694ebf80b02899c78223" ns2:_="" ns3:_="">
    <xsd:import namespace="16f0da90-880d-4fdd-8467-105e37f95bb7"/>
    <xsd:import namespace="bd44c4af-3848-48c5-b592-7f3828307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da90-880d-4fdd-8467-105e37f9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90ea6d3-0b05-41b2-ad2a-77e8df3896b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4c4af-3848-48c5-b592-7f38283070d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fcad882-b07b-4ffa-9c53-f50be4db5c68}" ma:internalName="TaxCatchAll" ma:showField="CatchAllData" ma:web="bd44c4af-3848-48c5-b592-7f38283070d2">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d44c4af-3848-48c5-b592-7f38283070d2" xsi:nil="true"/>
    <lcf76f155ced4ddcb4097134ff3c332f xmlns="16f0da90-880d-4fdd-8467-105e37f95bb7">
      <Terms xmlns="http://schemas.microsoft.com/office/infopath/2007/PartnerControls"/>
    </lcf76f155ced4ddcb4097134ff3c332f>
    <_dlc_DocId xmlns="bd44c4af-3848-48c5-b592-7f38283070d2">FWJ5WFJPEJUV-359337488-309</_dlc_DocId>
    <_dlc_DocIdUrl xmlns="bd44c4af-3848-48c5-b592-7f38283070d2">
      <Url>https://citb.sharepoint.com/sites/SP0001/_layouts/15/DocIdRedir.aspx?ID=FWJ5WFJPEJUV-359337488-309</Url>
      <Description>FWJ5WFJPEJUV-359337488-309</Description>
    </_dlc_DocIdUrl>
  </documentManagement>
</p:properties>
</file>

<file path=customXml/itemProps1.xml><?xml version="1.0" encoding="utf-8"?>
<ds:datastoreItem xmlns:ds="http://schemas.openxmlformats.org/officeDocument/2006/customXml" ds:itemID="{8B7CDBD3-3780-441C-A3C3-2FC30F4F5F18}">
  <ds:schemaRefs>
    <ds:schemaRef ds:uri="http://schemas.openxmlformats.org/officeDocument/2006/bibliography"/>
  </ds:schemaRefs>
</ds:datastoreItem>
</file>

<file path=customXml/itemProps2.xml><?xml version="1.0" encoding="utf-8"?>
<ds:datastoreItem xmlns:ds="http://schemas.openxmlformats.org/officeDocument/2006/customXml" ds:itemID="{B4972FF1-FA18-46C0-AE9F-B3434B2975B1}"/>
</file>

<file path=customXml/itemProps3.xml><?xml version="1.0" encoding="utf-8"?>
<ds:datastoreItem xmlns:ds="http://schemas.openxmlformats.org/officeDocument/2006/customXml" ds:itemID="{D7469825-4630-448E-983D-90C783768C6E}"/>
</file>

<file path=customXml/itemProps4.xml><?xml version="1.0" encoding="utf-8"?>
<ds:datastoreItem xmlns:ds="http://schemas.openxmlformats.org/officeDocument/2006/customXml" ds:itemID="{5A6954FC-3669-40DA-BECB-B0260709918B}"/>
</file>

<file path=customXml/itemProps5.xml><?xml version="1.0" encoding="utf-8"?>
<ds:datastoreItem xmlns:ds="http://schemas.openxmlformats.org/officeDocument/2006/customXml" ds:itemID="{23374DA8-F585-485D-B15E-B1D50ADA693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 Nana</dc:creator>
  <cp:keywords/>
  <dc:description/>
  <cp:lastModifiedBy>Beena Nana</cp:lastModifiedBy>
  <cp:revision>2</cp:revision>
  <dcterms:created xsi:type="dcterms:W3CDTF">2023-03-05T12:07:00Z</dcterms:created>
  <dcterms:modified xsi:type="dcterms:W3CDTF">2023-03-05T12:07:00Z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0x010100D1A484BC79EDAA459A984BBEC854598E</vt:lpwstr>
  </property>
  <property fmtid="{D5CDD505-2E9C-101B-9397-08002B2CF9AE}" pid="3" name="_dlc_DocIdItemGuid">
    <vt:lpwstr>e737493c-bf24-454d-943d-e49c65cf680a</vt:lpwstr>
  </property>
</Properties>
</file>